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415" w:rsidRPr="00E91529" w:rsidRDefault="00BB68E4" w:rsidP="00E07415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E91529">
        <w:rPr>
          <w:rFonts w:ascii="Times New Roman" w:hAnsi="Times New Roman" w:cs="Times New Roman"/>
          <w:b/>
          <w:sz w:val="24"/>
        </w:rPr>
        <w:t xml:space="preserve">ELEKTROTEHNIČKI FAKULTET </w:t>
      </w:r>
      <w:r w:rsidR="00E07415" w:rsidRPr="00E91529">
        <w:rPr>
          <w:rFonts w:ascii="Times New Roman" w:hAnsi="Times New Roman" w:cs="Times New Roman"/>
          <w:b/>
          <w:sz w:val="24"/>
        </w:rPr>
        <w:t>UNIVERZITETA U SARAJEVU</w:t>
      </w:r>
    </w:p>
    <w:p w:rsidR="00BB68E4" w:rsidRPr="00E91529" w:rsidRDefault="00BB68E4" w:rsidP="00BB68E4">
      <w:pPr>
        <w:spacing w:after="0"/>
        <w:jc w:val="both"/>
        <w:rPr>
          <w:rFonts w:ascii="Times New Roman" w:hAnsi="Times New Roman" w:cs="Times New Roman"/>
          <w:b/>
        </w:rPr>
      </w:pPr>
    </w:p>
    <w:p w:rsidR="00BB68E4" w:rsidRPr="00E91529" w:rsidRDefault="00BB68E4" w:rsidP="00BB68E4">
      <w:pPr>
        <w:spacing w:after="0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>Broj:</w:t>
      </w:r>
    </w:p>
    <w:p w:rsidR="00E62085" w:rsidRPr="00E91529" w:rsidRDefault="00BB68E4" w:rsidP="00BB68E4">
      <w:pPr>
        <w:spacing w:after="0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>Datum:</w:t>
      </w:r>
    </w:p>
    <w:p w:rsidR="00BB68E4" w:rsidRPr="00E91529" w:rsidRDefault="00BB68E4" w:rsidP="0052087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B68E4" w:rsidRPr="00E91529" w:rsidRDefault="00BB68E4" w:rsidP="00520876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>Komisija za pripremanje prijedl</w:t>
      </w:r>
      <w:r w:rsidR="0072557F" w:rsidRPr="00E91529">
        <w:rPr>
          <w:rFonts w:ascii="Times New Roman" w:hAnsi="Times New Roman" w:cs="Times New Roman"/>
        </w:rPr>
        <w:t xml:space="preserve">oga za izbor akademskog osoblja u naučnonastavno zvanje docent za nastavne predmete: "Inženejrska fizika 1" i "Inženjerska fizika 2", za prijem u radni odnos s punim radnim vremenom (1 izvršilac) </w:t>
      </w:r>
      <w:r w:rsidRPr="00E91529">
        <w:rPr>
          <w:rFonts w:ascii="Times New Roman" w:hAnsi="Times New Roman" w:cs="Times New Roman"/>
        </w:rPr>
        <w:t>u sastavu:</w:t>
      </w:r>
    </w:p>
    <w:p w:rsidR="00BB68E4" w:rsidRPr="00E91529" w:rsidRDefault="0072557F" w:rsidP="00375C25">
      <w:pPr>
        <w:pStyle w:val="ListParagraph"/>
        <w:numPr>
          <w:ilvl w:val="0"/>
          <w:numId w:val="1"/>
        </w:numPr>
        <w:spacing w:after="80" w:line="240" w:lineRule="auto"/>
        <w:ind w:left="363" w:hanging="346"/>
        <w:contextualSpacing w:val="0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 xml:space="preserve">Dr. </w:t>
      </w:r>
      <w:r w:rsidRPr="00E91529">
        <w:rPr>
          <w:rFonts w:ascii="Times New Roman" w:hAnsi="Times New Roman" w:cs="Times New Roman"/>
          <w:b/>
          <w:bCs/>
        </w:rPr>
        <w:t>Stjepan Marić</w:t>
      </w:r>
      <w:r w:rsidRPr="00E91529">
        <w:rPr>
          <w:rFonts w:ascii="Times New Roman" w:hAnsi="Times New Roman" w:cs="Times New Roman"/>
        </w:rPr>
        <w:t xml:space="preserve">, </w:t>
      </w:r>
      <w:r w:rsidRPr="00E91529">
        <w:rPr>
          <w:rFonts w:ascii="Times New Roman" w:hAnsi="Times New Roman" w:cs="Times New Roman"/>
          <w:b/>
          <w:bCs/>
        </w:rPr>
        <w:t xml:space="preserve">profesor emeritus </w:t>
      </w:r>
      <w:r w:rsidRPr="00E91529">
        <w:rPr>
          <w:rFonts w:ascii="Times New Roman" w:hAnsi="Times New Roman" w:cs="Times New Roman"/>
        </w:rPr>
        <w:t>na Mašinskom fakultetu Univerziteta u Sarajevu, (naučne oblasti</w:t>
      </w:r>
      <w:r w:rsidRPr="00E91529">
        <w:rPr>
          <w:rFonts w:ascii="Times New Roman" w:hAnsi="Times New Roman" w:cs="Times New Roman"/>
          <w:bCs/>
        </w:rPr>
        <w:t xml:space="preserve"> </w:t>
      </w:r>
      <w:r w:rsidRPr="00E91529">
        <w:rPr>
          <w:rFonts w:ascii="Times New Roman" w:hAnsi="Times New Roman" w:cs="Times New Roman"/>
          <w:b/>
          <w:bCs/>
        </w:rPr>
        <w:t xml:space="preserve">''Eksperimentalna fizika'' </w:t>
      </w:r>
      <w:r w:rsidRPr="00E91529">
        <w:rPr>
          <w:rFonts w:ascii="Times New Roman" w:hAnsi="Times New Roman" w:cs="Times New Roman"/>
          <w:bCs/>
        </w:rPr>
        <w:t xml:space="preserve">i </w:t>
      </w:r>
      <w:r w:rsidRPr="00E91529">
        <w:rPr>
          <w:rFonts w:ascii="Times New Roman" w:hAnsi="Times New Roman" w:cs="Times New Roman"/>
          <w:b/>
          <w:bCs/>
        </w:rPr>
        <w:t>''Opšta fizika''</w:t>
      </w:r>
      <w:r w:rsidRPr="00E91529">
        <w:rPr>
          <w:rFonts w:ascii="Times New Roman" w:hAnsi="Times New Roman" w:cs="Times New Roman"/>
        </w:rPr>
        <w:t>) – predsjednik</w:t>
      </w:r>
      <w:r w:rsidR="00DC0002" w:rsidRPr="00E91529">
        <w:rPr>
          <w:rFonts w:ascii="Times New Roman" w:hAnsi="Times New Roman" w:cs="Times New Roman"/>
        </w:rPr>
        <w:t>,</w:t>
      </w:r>
    </w:p>
    <w:p w:rsidR="00DC0002" w:rsidRPr="00E91529" w:rsidRDefault="0072557F" w:rsidP="00375C25">
      <w:pPr>
        <w:pStyle w:val="ListParagraph"/>
        <w:numPr>
          <w:ilvl w:val="0"/>
          <w:numId w:val="1"/>
        </w:numPr>
        <w:spacing w:after="80" w:line="240" w:lineRule="auto"/>
        <w:ind w:left="363" w:hanging="346"/>
        <w:contextualSpacing w:val="0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 xml:space="preserve">Dr. </w:t>
      </w:r>
      <w:r w:rsidRPr="00E91529">
        <w:rPr>
          <w:rFonts w:ascii="Times New Roman" w:hAnsi="Times New Roman" w:cs="Times New Roman"/>
          <w:b/>
          <w:bCs/>
        </w:rPr>
        <w:t>Adnan Mašić</w:t>
      </w:r>
      <w:r w:rsidRPr="00E91529">
        <w:rPr>
          <w:rFonts w:ascii="Times New Roman" w:hAnsi="Times New Roman" w:cs="Times New Roman"/>
        </w:rPr>
        <w:t xml:space="preserve">, </w:t>
      </w:r>
      <w:r w:rsidRPr="00E91529">
        <w:rPr>
          <w:rFonts w:ascii="Times New Roman" w:hAnsi="Times New Roman" w:cs="Times New Roman"/>
          <w:b/>
          <w:bCs/>
        </w:rPr>
        <w:t xml:space="preserve">vanredni profesor </w:t>
      </w:r>
      <w:r w:rsidRPr="00E91529">
        <w:rPr>
          <w:rFonts w:ascii="Times New Roman" w:hAnsi="Times New Roman" w:cs="Times New Roman"/>
        </w:rPr>
        <w:t xml:space="preserve">na Mašinskom fakultetu Univerziteta u Sarajevu, (naučna oblast </w:t>
      </w:r>
      <w:r w:rsidRPr="00E91529">
        <w:rPr>
          <w:rFonts w:ascii="Times New Roman" w:hAnsi="Times New Roman" w:cs="Times New Roman"/>
          <w:b/>
        </w:rPr>
        <w:t>''</w:t>
      </w:r>
      <w:r w:rsidRPr="00E91529">
        <w:rPr>
          <w:rFonts w:ascii="Times New Roman" w:hAnsi="Times New Roman" w:cs="Times New Roman"/>
          <w:b/>
          <w:bCs/>
        </w:rPr>
        <w:t>Opšta fizika''</w:t>
      </w:r>
      <w:r w:rsidRPr="00E91529">
        <w:rPr>
          <w:rFonts w:ascii="Times New Roman" w:hAnsi="Times New Roman" w:cs="Times New Roman"/>
        </w:rPr>
        <w:t>) – član</w:t>
      </w:r>
      <w:r w:rsidR="003003E7" w:rsidRPr="00E91529">
        <w:rPr>
          <w:rFonts w:ascii="Times New Roman" w:hAnsi="Times New Roman" w:cs="Times New Roman"/>
        </w:rPr>
        <w:t>,</w:t>
      </w:r>
    </w:p>
    <w:p w:rsidR="003003E7" w:rsidRPr="00E91529" w:rsidRDefault="0072557F" w:rsidP="00375C25">
      <w:pPr>
        <w:pStyle w:val="ListParagraph"/>
        <w:numPr>
          <w:ilvl w:val="0"/>
          <w:numId w:val="1"/>
        </w:numPr>
        <w:spacing w:after="80" w:line="240" w:lineRule="auto"/>
        <w:ind w:left="363" w:hanging="346"/>
        <w:contextualSpacing w:val="0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 xml:space="preserve">Dr. </w:t>
      </w:r>
      <w:r w:rsidRPr="00E91529">
        <w:rPr>
          <w:rFonts w:ascii="Times New Roman" w:hAnsi="Times New Roman" w:cs="Times New Roman"/>
          <w:b/>
        </w:rPr>
        <w:t>Selma Hanjalić</w:t>
      </w:r>
      <w:r w:rsidRPr="00E91529">
        <w:rPr>
          <w:rFonts w:ascii="Times New Roman" w:hAnsi="Times New Roman" w:cs="Times New Roman"/>
        </w:rPr>
        <w:t xml:space="preserve">, </w:t>
      </w:r>
      <w:r w:rsidRPr="00E91529">
        <w:rPr>
          <w:rFonts w:ascii="Times New Roman" w:hAnsi="Times New Roman" w:cs="Times New Roman"/>
          <w:b/>
        </w:rPr>
        <w:t>vanredni profesor</w:t>
      </w:r>
      <w:r w:rsidRPr="00E91529">
        <w:rPr>
          <w:rFonts w:ascii="Times New Roman" w:hAnsi="Times New Roman" w:cs="Times New Roman"/>
        </w:rPr>
        <w:t xml:space="preserve"> na Elektrotehničkom fakultetu Univerziteta u Sarajevu, (naučna oblast ''</w:t>
      </w:r>
      <w:r w:rsidRPr="00E91529">
        <w:rPr>
          <w:rFonts w:ascii="Times New Roman" w:hAnsi="Times New Roman" w:cs="Times New Roman"/>
          <w:b/>
        </w:rPr>
        <w:t>Elektroenergetika</w:t>
      </w:r>
      <w:r w:rsidRPr="00E91529">
        <w:rPr>
          <w:rFonts w:ascii="Times New Roman" w:hAnsi="Times New Roman" w:cs="Times New Roman"/>
        </w:rPr>
        <w:t>'') – član</w:t>
      </w:r>
      <w:r w:rsidR="003003E7" w:rsidRPr="00E91529">
        <w:rPr>
          <w:rFonts w:ascii="Times New Roman" w:hAnsi="Times New Roman" w:cs="Times New Roman"/>
        </w:rPr>
        <w:t>.</w:t>
      </w:r>
    </w:p>
    <w:p w:rsidR="00BB68E4" w:rsidRPr="00E91529" w:rsidRDefault="00BB68E4" w:rsidP="00BB68E4">
      <w:pPr>
        <w:spacing w:after="0"/>
        <w:jc w:val="both"/>
        <w:rPr>
          <w:rFonts w:ascii="Times New Roman" w:hAnsi="Times New Roman" w:cs="Times New Roman"/>
        </w:rPr>
      </w:pPr>
    </w:p>
    <w:p w:rsidR="00BB68E4" w:rsidRPr="00E91529" w:rsidRDefault="0014314D" w:rsidP="0014314D">
      <w:pPr>
        <w:spacing w:after="0"/>
        <w:jc w:val="center"/>
        <w:rPr>
          <w:rFonts w:ascii="Times New Roman" w:hAnsi="Times New Roman" w:cs="Times New Roman"/>
          <w:b/>
        </w:rPr>
      </w:pPr>
      <w:r w:rsidRPr="00E91529">
        <w:rPr>
          <w:rFonts w:ascii="Times New Roman" w:hAnsi="Times New Roman" w:cs="Times New Roman"/>
          <w:b/>
        </w:rPr>
        <w:t>VIJEĆU</w:t>
      </w:r>
      <w:r w:rsidR="002738F3" w:rsidRPr="00E91529">
        <w:rPr>
          <w:rFonts w:ascii="Times New Roman" w:hAnsi="Times New Roman" w:cs="Times New Roman"/>
          <w:b/>
        </w:rPr>
        <w:t xml:space="preserve">  </w:t>
      </w:r>
      <w:r w:rsidRPr="00E91529">
        <w:rPr>
          <w:rFonts w:ascii="Times New Roman" w:hAnsi="Times New Roman" w:cs="Times New Roman"/>
          <w:b/>
        </w:rPr>
        <w:t xml:space="preserve">ELEKTROTEHNIČKOG FAKULTETA </w:t>
      </w:r>
      <w:r w:rsidR="0091406E" w:rsidRPr="00E91529">
        <w:rPr>
          <w:rFonts w:ascii="Times New Roman" w:hAnsi="Times New Roman" w:cs="Times New Roman"/>
          <w:b/>
        </w:rPr>
        <w:t xml:space="preserve">UNIVERZITETA </w:t>
      </w:r>
      <w:r w:rsidRPr="00E91529">
        <w:rPr>
          <w:rFonts w:ascii="Times New Roman" w:hAnsi="Times New Roman" w:cs="Times New Roman"/>
          <w:b/>
        </w:rPr>
        <w:t>U SARAJEVU</w:t>
      </w:r>
    </w:p>
    <w:p w:rsidR="0014314D" w:rsidRPr="00E91529" w:rsidRDefault="0014314D" w:rsidP="0014314D">
      <w:pPr>
        <w:spacing w:after="0"/>
        <w:jc w:val="both"/>
        <w:rPr>
          <w:rFonts w:ascii="Times New Roman" w:hAnsi="Times New Roman" w:cs="Times New Roman"/>
        </w:rPr>
      </w:pPr>
    </w:p>
    <w:p w:rsidR="006B6735" w:rsidRPr="00E91529" w:rsidRDefault="006B6735" w:rsidP="0052087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463093">
        <w:rPr>
          <w:rFonts w:ascii="Times New Roman" w:hAnsi="Times New Roman" w:cs="Times New Roman"/>
        </w:rPr>
        <w:t xml:space="preserve">Odlukom </w:t>
      </w:r>
      <w:r w:rsidR="002738F3" w:rsidRPr="00463093">
        <w:rPr>
          <w:rFonts w:ascii="Times New Roman" w:hAnsi="Times New Roman" w:cs="Times New Roman"/>
        </w:rPr>
        <w:t>V</w:t>
      </w:r>
      <w:r w:rsidRPr="00463093">
        <w:rPr>
          <w:rFonts w:ascii="Times New Roman" w:hAnsi="Times New Roman" w:cs="Times New Roman"/>
        </w:rPr>
        <w:t xml:space="preserve">ijeća Elektrotehničkog fakulteta </w:t>
      </w:r>
      <w:r w:rsidR="00FB1735" w:rsidRPr="00463093">
        <w:rPr>
          <w:rFonts w:ascii="Times New Roman" w:hAnsi="Times New Roman" w:cs="Times New Roman"/>
        </w:rPr>
        <w:t>Univerziteta u Sarajevu</w:t>
      </w:r>
      <w:r w:rsidRPr="00463093">
        <w:rPr>
          <w:rFonts w:ascii="Times New Roman" w:hAnsi="Times New Roman" w:cs="Times New Roman"/>
        </w:rPr>
        <w:t xml:space="preserve">, broj: </w:t>
      </w:r>
      <w:r w:rsidR="001A4CE3" w:rsidRPr="00463093">
        <w:rPr>
          <w:rFonts w:ascii="Times New Roman" w:hAnsi="Times New Roman" w:cs="Times New Roman"/>
        </w:rPr>
        <w:t>01-</w:t>
      </w:r>
      <w:r w:rsidR="00463093" w:rsidRPr="00463093">
        <w:rPr>
          <w:rFonts w:ascii="Times New Roman" w:hAnsi="Times New Roman" w:cs="Times New Roman"/>
        </w:rPr>
        <w:t>4256</w:t>
      </w:r>
      <w:r w:rsidR="00C23098" w:rsidRPr="00463093">
        <w:rPr>
          <w:rFonts w:ascii="Times New Roman" w:hAnsi="Times New Roman" w:cs="Times New Roman"/>
        </w:rPr>
        <w:t xml:space="preserve">/19 od </w:t>
      </w:r>
      <w:r w:rsidR="00DC0002" w:rsidRPr="00463093">
        <w:rPr>
          <w:rFonts w:ascii="Times New Roman" w:hAnsi="Times New Roman" w:cs="Times New Roman"/>
        </w:rPr>
        <w:t>2</w:t>
      </w:r>
      <w:r w:rsidR="0072557F" w:rsidRPr="00463093">
        <w:rPr>
          <w:rFonts w:ascii="Times New Roman" w:hAnsi="Times New Roman" w:cs="Times New Roman"/>
        </w:rPr>
        <w:t>6</w:t>
      </w:r>
      <w:r w:rsidR="00C23098" w:rsidRPr="00463093">
        <w:rPr>
          <w:rFonts w:ascii="Times New Roman" w:hAnsi="Times New Roman" w:cs="Times New Roman"/>
        </w:rPr>
        <w:t>.0</w:t>
      </w:r>
      <w:r w:rsidR="0072557F" w:rsidRPr="00463093">
        <w:rPr>
          <w:rFonts w:ascii="Times New Roman" w:hAnsi="Times New Roman" w:cs="Times New Roman"/>
        </w:rPr>
        <w:t>9</w:t>
      </w:r>
      <w:r w:rsidR="00C23098" w:rsidRPr="00463093">
        <w:rPr>
          <w:rFonts w:ascii="Times New Roman" w:hAnsi="Times New Roman" w:cs="Times New Roman"/>
        </w:rPr>
        <w:t>.2019</w:t>
      </w:r>
      <w:r w:rsidR="00E33FCB" w:rsidRPr="00463093">
        <w:rPr>
          <w:rFonts w:ascii="Times New Roman" w:hAnsi="Times New Roman" w:cs="Times New Roman"/>
        </w:rPr>
        <w:t>.</w:t>
      </w:r>
      <w:r w:rsidR="00E33FCB" w:rsidRPr="00E91529">
        <w:rPr>
          <w:rFonts w:ascii="Times New Roman" w:hAnsi="Times New Roman" w:cs="Times New Roman"/>
        </w:rPr>
        <w:t xml:space="preserve"> </w:t>
      </w:r>
      <w:r w:rsidR="00C23098" w:rsidRPr="00E91529">
        <w:rPr>
          <w:rFonts w:ascii="Times New Roman" w:hAnsi="Times New Roman" w:cs="Times New Roman"/>
        </w:rPr>
        <w:t>god</w:t>
      </w:r>
      <w:r w:rsidR="0072557F" w:rsidRPr="00E91529">
        <w:rPr>
          <w:rFonts w:ascii="Times New Roman" w:hAnsi="Times New Roman" w:cs="Times New Roman"/>
        </w:rPr>
        <w:t>i</w:t>
      </w:r>
      <w:r w:rsidR="00DC0002" w:rsidRPr="00E91529">
        <w:rPr>
          <w:rFonts w:ascii="Times New Roman" w:hAnsi="Times New Roman" w:cs="Times New Roman"/>
        </w:rPr>
        <w:t>ne</w:t>
      </w:r>
      <w:r w:rsidRPr="00E91529">
        <w:rPr>
          <w:rFonts w:ascii="Times New Roman" w:hAnsi="Times New Roman" w:cs="Times New Roman"/>
        </w:rPr>
        <w:t xml:space="preserve"> imenovani smo u Komisiju za pripremanje prijedloga za izbor akademskog osoblja </w:t>
      </w:r>
      <w:r w:rsidR="0072557F" w:rsidRPr="00E91529">
        <w:rPr>
          <w:rFonts w:ascii="Times New Roman" w:hAnsi="Times New Roman" w:cs="Times New Roman"/>
        </w:rPr>
        <w:t>za nastavne predmete: "Inženejrska fizika 1" i "Inženjerska fizika 2"</w:t>
      </w:r>
      <w:r w:rsidRPr="00E91529">
        <w:rPr>
          <w:rFonts w:ascii="Times New Roman" w:hAnsi="Times New Roman" w:cs="Times New Roman"/>
        </w:rPr>
        <w:t xml:space="preserve">, u naučnonastavno zvanje </w:t>
      </w:r>
      <w:r w:rsidR="00DC0002" w:rsidRPr="00E91529">
        <w:rPr>
          <w:rFonts w:ascii="Times New Roman" w:hAnsi="Times New Roman" w:cs="Times New Roman"/>
        </w:rPr>
        <w:t>docent</w:t>
      </w:r>
      <w:r w:rsidRPr="00E91529">
        <w:rPr>
          <w:rFonts w:ascii="Times New Roman" w:hAnsi="Times New Roman" w:cs="Times New Roman"/>
        </w:rPr>
        <w:t>, u radni odnos s punim radnim vremenom.</w:t>
      </w:r>
    </w:p>
    <w:p w:rsidR="009E494E" w:rsidRPr="00E91529" w:rsidRDefault="006B6735" w:rsidP="00002A2D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 xml:space="preserve">Na Konkurs koji je objavljen </w:t>
      </w:r>
      <w:r w:rsidR="00C23098" w:rsidRPr="00E91529">
        <w:rPr>
          <w:rFonts w:ascii="Times New Roman" w:hAnsi="Times New Roman" w:cs="Times New Roman"/>
        </w:rPr>
        <w:t xml:space="preserve">u dnevnim novinama „Oslobođenje“ i na </w:t>
      </w:r>
      <w:r w:rsidRPr="00E91529">
        <w:rPr>
          <w:rFonts w:ascii="Times New Roman" w:hAnsi="Times New Roman" w:cs="Times New Roman"/>
        </w:rPr>
        <w:t>web stranici Elektrotehničkog fak</w:t>
      </w:r>
      <w:r w:rsidR="00C23098" w:rsidRPr="00E91529">
        <w:rPr>
          <w:rFonts w:ascii="Times New Roman" w:hAnsi="Times New Roman" w:cs="Times New Roman"/>
        </w:rPr>
        <w:t>u</w:t>
      </w:r>
      <w:r w:rsidRPr="00E91529">
        <w:rPr>
          <w:rFonts w:ascii="Times New Roman" w:hAnsi="Times New Roman" w:cs="Times New Roman"/>
        </w:rPr>
        <w:t xml:space="preserve">lteta dana </w:t>
      </w:r>
      <w:r w:rsidR="00DC0002" w:rsidRPr="00E91529">
        <w:rPr>
          <w:rFonts w:ascii="Times New Roman" w:hAnsi="Times New Roman" w:cs="Times New Roman"/>
        </w:rPr>
        <w:t>0</w:t>
      </w:r>
      <w:r w:rsidR="0072557F" w:rsidRPr="00E91529">
        <w:rPr>
          <w:rFonts w:ascii="Times New Roman" w:hAnsi="Times New Roman" w:cs="Times New Roman"/>
        </w:rPr>
        <w:t>9</w:t>
      </w:r>
      <w:r w:rsidR="00DC0002" w:rsidRPr="00E91529">
        <w:rPr>
          <w:rFonts w:ascii="Times New Roman" w:hAnsi="Times New Roman" w:cs="Times New Roman"/>
        </w:rPr>
        <w:t>.0</w:t>
      </w:r>
      <w:r w:rsidR="0072557F" w:rsidRPr="00E91529">
        <w:rPr>
          <w:rFonts w:ascii="Times New Roman" w:hAnsi="Times New Roman" w:cs="Times New Roman"/>
        </w:rPr>
        <w:t>9</w:t>
      </w:r>
      <w:r w:rsidR="00DC0002" w:rsidRPr="00E91529">
        <w:rPr>
          <w:rFonts w:ascii="Times New Roman" w:hAnsi="Times New Roman" w:cs="Times New Roman"/>
        </w:rPr>
        <w:t>.2019. godine</w:t>
      </w:r>
      <w:r w:rsidRPr="00E91529">
        <w:rPr>
          <w:rFonts w:ascii="Times New Roman" w:hAnsi="Times New Roman" w:cs="Times New Roman"/>
        </w:rPr>
        <w:t>, u datom roku prijavi</w:t>
      </w:r>
      <w:r w:rsidR="0072557F" w:rsidRPr="00E91529">
        <w:rPr>
          <w:rFonts w:ascii="Times New Roman" w:hAnsi="Times New Roman" w:cs="Times New Roman"/>
        </w:rPr>
        <w:t>la</w:t>
      </w:r>
      <w:r w:rsidRPr="00E91529">
        <w:rPr>
          <w:rFonts w:ascii="Times New Roman" w:hAnsi="Times New Roman" w:cs="Times New Roman"/>
        </w:rPr>
        <w:t xml:space="preserve"> </w:t>
      </w:r>
      <w:r w:rsidR="0072557F" w:rsidRPr="00E91529">
        <w:rPr>
          <w:rFonts w:ascii="Times New Roman" w:hAnsi="Times New Roman" w:cs="Times New Roman"/>
        </w:rPr>
        <w:t xml:space="preserve">su </w:t>
      </w:r>
      <w:r w:rsidRPr="00E91529">
        <w:rPr>
          <w:rFonts w:ascii="Times New Roman" w:hAnsi="Times New Roman" w:cs="Times New Roman"/>
        </w:rPr>
        <w:t xml:space="preserve">se </w:t>
      </w:r>
      <w:r w:rsidR="0072557F" w:rsidRPr="00E91529">
        <w:rPr>
          <w:rFonts w:ascii="Times New Roman" w:hAnsi="Times New Roman" w:cs="Times New Roman"/>
        </w:rPr>
        <w:t>dva</w:t>
      </w:r>
      <w:r w:rsidRPr="00E91529">
        <w:rPr>
          <w:rFonts w:ascii="Times New Roman" w:hAnsi="Times New Roman" w:cs="Times New Roman"/>
        </w:rPr>
        <w:t xml:space="preserve"> kandidat</w:t>
      </w:r>
      <w:r w:rsidR="0072557F" w:rsidRPr="00E91529">
        <w:rPr>
          <w:rFonts w:ascii="Times New Roman" w:hAnsi="Times New Roman" w:cs="Times New Roman"/>
        </w:rPr>
        <w:t>a</w:t>
      </w:r>
      <w:r w:rsidR="00CB595A" w:rsidRPr="00E91529">
        <w:rPr>
          <w:rFonts w:ascii="Times New Roman" w:hAnsi="Times New Roman" w:cs="Times New Roman"/>
        </w:rPr>
        <w:t>:</w:t>
      </w:r>
      <w:r w:rsidR="0072557F" w:rsidRPr="00E91529">
        <w:rPr>
          <w:rFonts w:ascii="Times New Roman" w:hAnsi="Times New Roman" w:cs="Times New Roman"/>
        </w:rPr>
        <w:t xml:space="preserve"> </w:t>
      </w:r>
    </w:p>
    <w:p w:rsidR="0072557F" w:rsidRPr="00E91529" w:rsidRDefault="0072557F" w:rsidP="00375C25">
      <w:pPr>
        <w:pStyle w:val="ListParagraph"/>
        <w:numPr>
          <w:ilvl w:val="0"/>
          <w:numId w:val="13"/>
        </w:numPr>
        <w:spacing w:after="80" w:line="240" w:lineRule="auto"/>
        <w:ind w:left="363" w:hanging="346"/>
        <w:contextualSpacing w:val="0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 xml:space="preserve">Dr. </w:t>
      </w:r>
      <w:r w:rsidR="00002A2D" w:rsidRPr="00E91529">
        <w:rPr>
          <w:rFonts w:ascii="Times New Roman" w:hAnsi="Times New Roman" w:cs="Times New Roman"/>
          <w:b/>
          <w:bCs/>
        </w:rPr>
        <w:t>Jasmina</w:t>
      </w:r>
      <w:r w:rsidRPr="00E91529">
        <w:rPr>
          <w:rFonts w:ascii="Times New Roman" w:hAnsi="Times New Roman" w:cs="Times New Roman"/>
          <w:b/>
          <w:bCs/>
        </w:rPr>
        <w:t xml:space="preserve"> </w:t>
      </w:r>
      <w:r w:rsidR="00002A2D" w:rsidRPr="00E91529">
        <w:rPr>
          <w:rFonts w:ascii="Times New Roman" w:hAnsi="Times New Roman" w:cs="Times New Roman"/>
          <w:b/>
          <w:bCs/>
        </w:rPr>
        <w:t>Baluković</w:t>
      </w:r>
      <w:r w:rsidR="00CB595A" w:rsidRPr="00E91529">
        <w:rPr>
          <w:rFonts w:ascii="Times New Roman" w:hAnsi="Times New Roman" w:cs="Times New Roman"/>
        </w:rPr>
        <w:t>,</w:t>
      </w:r>
      <w:r w:rsidR="009F7DCB">
        <w:rPr>
          <w:rFonts w:ascii="Times New Roman" w:hAnsi="Times New Roman" w:cs="Times New Roman"/>
        </w:rPr>
        <w:t xml:space="preserve"> prof.fizike i</w:t>
      </w:r>
    </w:p>
    <w:p w:rsidR="006B6735" w:rsidRPr="009F7DCB" w:rsidRDefault="0072557F" w:rsidP="00375C25">
      <w:pPr>
        <w:pStyle w:val="ListParagraph"/>
        <w:numPr>
          <w:ilvl w:val="0"/>
          <w:numId w:val="13"/>
        </w:numPr>
        <w:spacing w:after="80" w:line="240" w:lineRule="auto"/>
        <w:ind w:left="363" w:hanging="346"/>
        <w:contextualSpacing w:val="0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 xml:space="preserve">Dr. </w:t>
      </w:r>
      <w:r w:rsidR="00002A2D" w:rsidRPr="00E91529">
        <w:rPr>
          <w:rFonts w:ascii="Times New Roman" w:hAnsi="Times New Roman" w:cs="Times New Roman"/>
          <w:b/>
          <w:bCs/>
        </w:rPr>
        <w:t>Dijana Dujak</w:t>
      </w:r>
      <w:r w:rsidR="009F7DCB">
        <w:rPr>
          <w:rFonts w:ascii="Times New Roman" w:hAnsi="Times New Roman" w:cs="Times New Roman"/>
          <w:b/>
          <w:bCs/>
        </w:rPr>
        <w:t xml:space="preserve">, </w:t>
      </w:r>
      <w:r w:rsidR="009F7DCB" w:rsidRPr="009F7DCB">
        <w:rPr>
          <w:rFonts w:ascii="Times New Roman" w:hAnsi="Times New Roman" w:cs="Times New Roman"/>
          <w:bCs/>
        </w:rPr>
        <w:t>dipl.fiz</w:t>
      </w:r>
      <w:r w:rsidR="00CB595A" w:rsidRPr="009F7DCB">
        <w:rPr>
          <w:rFonts w:ascii="Times New Roman" w:hAnsi="Times New Roman" w:cs="Times New Roman"/>
          <w:bCs/>
        </w:rPr>
        <w:t>.</w:t>
      </w:r>
    </w:p>
    <w:p w:rsidR="006B6735" w:rsidRPr="00E91529" w:rsidRDefault="006B6735" w:rsidP="00002A2D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>Komisija je razmatrala prijav</w:t>
      </w:r>
      <w:r w:rsidR="00002A2D" w:rsidRPr="00E91529">
        <w:rPr>
          <w:rFonts w:ascii="Times New Roman" w:hAnsi="Times New Roman" w:cs="Times New Roman"/>
        </w:rPr>
        <w:t>e</w:t>
      </w:r>
      <w:r w:rsidRPr="00E91529">
        <w:rPr>
          <w:rFonts w:ascii="Times New Roman" w:hAnsi="Times New Roman" w:cs="Times New Roman"/>
        </w:rPr>
        <w:t xml:space="preserve"> kandidata i cijenila </w:t>
      </w:r>
      <w:r w:rsidR="00A122E1" w:rsidRPr="00E91529">
        <w:rPr>
          <w:rFonts w:ascii="Times New Roman" w:hAnsi="Times New Roman" w:cs="Times New Roman"/>
        </w:rPr>
        <w:t>ih</w:t>
      </w:r>
      <w:r w:rsidRPr="00E91529">
        <w:rPr>
          <w:rFonts w:ascii="Times New Roman" w:hAnsi="Times New Roman" w:cs="Times New Roman"/>
        </w:rPr>
        <w:t xml:space="preserve"> </w:t>
      </w:r>
      <w:r w:rsidR="00D50D13" w:rsidRPr="00E91529">
        <w:rPr>
          <w:rFonts w:ascii="Times New Roman" w:hAnsi="Times New Roman" w:cs="Times New Roman"/>
        </w:rPr>
        <w:t xml:space="preserve">s </w:t>
      </w:r>
      <w:r w:rsidRPr="00E91529">
        <w:rPr>
          <w:rFonts w:ascii="Times New Roman" w:hAnsi="Times New Roman" w:cs="Times New Roman"/>
        </w:rPr>
        <w:t xml:space="preserve">obzirom na odredbe Zakona o visokom obrazovanju Kantona Sarajevo (Službene novine Kantona Sarajevo br. </w:t>
      </w:r>
      <w:r w:rsidR="003209D4" w:rsidRPr="00E91529">
        <w:rPr>
          <w:rFonts w:ascii="Times New Roman" w:hAnsi="Times New Roman" w:cs="Times New Roman"/>
        </w:rPr>
        <w:t>33</w:t>
      </w:r>
      <w:r w:rsidRPr="00E91529">
        <w:rPr>
          <w:rFonts w:ascii="Times New Roman" w:hAnsi="Times New Roman" w:cs="Times New Roman"/>
        </w:rPr>
        <w:t>/1</w:t>
      </w:r>
      <w:r w:rsidR="003209D4" w:rsidRPr="00E91529">
        <w:rPr>
          <w:rFonts w:ascii="Times New Roman" w:hAnsi="Times New Roman" w:cs="Times New Roman"/>
        </w:rPr>
        <w:t>7</w:t>
      </w:r>
      <w:r w:rsidR="00B33300" w:rsidRPr="00E91529">
        <w:rPr>
          <w:rFonts w:ascii="Times New Roman" w:hAnsi="Times New Roman" w:cs="Times New Roman"/>
        </w:rPr>
        <w:t xml:space="preserve"> od 24.08.2017. godine</w:t>
      </w:r>
      <w:r w:rsidRPr="00E91529">
        <w:rPr>
          <w:rFonts w:ascii="Times New Roman" w:hAnsi="Times New Roman" w:cs="Times New Roman"/>
        </w:rPr>
        <w:t>), odredbe Statuta Univerziteta u Sarajevu</w:t>
      </w:r>
      <w:r w:rsidR="00C23098" w:rsidRPr="00E91529">
        <w:rPr>
          <w:rFonts w:ascii="Times New Roman" w:hAnsi="Times New Roman" w:cs="Times New Roman"/>
        </w:rPr>
        <w:t xml:space="preserve"> (broj 01-1093-3-1/18 od 28.11.2018.</w:t>
      </w:r>
      <w:r w:rsidR="00B33300" w:rsidRPr="00E91529">
        <w:rPr>
          <w:rFonts w:ascii="Times New Roman" w:hAnsi="Times New Roman" w:cs="Times New Roman"/>
        </w:rPr>
        <w:t xml:space="preserve"> godine</w:t>
      </w:r>
      <w:r w:rsidR="00C23098" w:rsidRPr="00E91529">
        <w:rPr>
          <w:rFonts w:ascii="Times New Roman" w:hAnsi="Times New Roman" w:cs="Times New Roman"/>
        </w:rPr>
        <w:t>)</w:t>
      </w:r>
      <w:r w:rsidRPr="00E91529">
        <w:rPr>
          <w:rFonts w:ascii="Times New Roman" w:hAnsi="Times New Roman" w:cs="Times New Roman"/>
        </w:rPr>
        <w:t xml:space="preserve"> te uvjete tražene Konkursom.</w:t>
      </w:r>
    </w:p>
    <w:p w:rsidR="0014314D" w:rsidRPr="00E91529" w:rsidRDefault="006B6735" w:rsidP="00520876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 xml:space="preserve">Na osnovu uvida u priloženu dokumentaciju, podataka </w:t>
      </w:r>
      <w:r w:rsidR="005E7904" w:rsidRPr="00E91529">
        <w:rPr>
          <w:rFonts w:ascii="Times New Roman" w:hAnsi="Times New Roman" w:cs="Times New Roman"/>
        </w:rPr>
        <w:t xml:space="preserve">o </w:t>
      </w:r>
      <w:r w:rsidRPr="00E91529">
        <w:rPr>
          <w:rFonts w:ascii="Times New Roman" w:hAnsi="Times New Roman" w:cs="Times New Roman"/>
        </w:rPr>
        <w:t>kandidat</w:t>
      </w:r>
      <w:r w:rsidR="00A122E1" w:rsidRPr="00E91529">
        <w:rPr>
          <w:rFonts w:ascii="Times New Roman" w:hAnsi="Times New Roman" w:cs="Times New Roman"/>
        </w:rPr>
        <w:t>ima</w:t>
      </w:r>
      <w:r w:rsidRPr="00E91529">
        <w:rPr>
          <w:rFonts w:ascii="Times New Roman" w:hAnsi="Times New Roman" w:cs="Times New Roman"/>
        </w:rPr>
        <w:t xml:space="preserve">, ličnog uvida članova Komisije u cjelokupni nastavni, naučnoistraživački i stručni rad kandidata te na osnovu Potvrde o </w:t>
      </w:r>
      <w:r w:rsidR="00C23098" w:rsidRPr="00E91529">
        <w:rPr>
          <w:rFonts w:ascii="Times New Roman" w:hAnsi="Times New Roman" w:cs="Times New Roman"/>
        </w:rPr>
        <w:t xml:space="preserve">blagovremenosti i </w:t>
      </w:r>
      <w:r w:rsidRPr="00E91529">
        <w:rPr>
          <w:rFonts w:ascii="Times New Roman" w:hAnsi="Times New Roman" w:cs="Times New Roman"/>
        </w:rPr>
        <w:t>potpunosti</w:t>
      </w:r>
      <w:r w:rsidR="00C23098" w:rsidRPr="00E91529">
        <w:rPr>
          <w:rFonts w:ascii="Times New Roman" w:hAnsi="Times New Roman" w:cs="Times New Roman"/>
        </w:rPr>
        <w:t xml:space="preserve"> (urednosti)</w:t>
      </w:r>
      <w:r w:rsidRPr="00E91529">
        <w:rPr>
          <w:rFonts w:ascii="Times New Roman" w:hAnsi="Times New Roman" w:cs="Times New Roman"/>
        </w:rPr>
        <w:t xml:space="preserve"> prijave na raspisani Konkurs broj: </w:t>
      </w:r>
      <w:r w:rsidR="00C23098" w:rsidRPr="00E91529">
        <w:rPr>
          <w:rFonts w:ascii="Times New Roman" w:hAnsi="Times New Roman" w:cs="Times New Roman"/>
        </w:rPr>
        <w:t>09-</w:t>
      </w:r>
      <w:r w:rsidR="00A122E1" w:rsidRPr="00E91529">
        <w:rPr>
          <w:rFonts w:ascii="Times New Roman" w:hAnsi="Times New Roman" w:cs="Times New Roman"/>
        </w:rPr>
        <w:t>4242</w:t>
      </w:r>
      <w:r w:rsidR="00C23098" w:rsidRPr="00E91529">
        <w:rPr>
          <w:rFonts w:ascii="Times New Roman" w:hAnsi="Times New Roman" w:cs="Times New Roman"/>
        </w:rPr>
        <w:t>/19</w:t>
      </w:r>
      <w:r w:rsidRPr="00E91529">
        <w:rPr>
          <w:rFonts w:ascii="Times New Roman" w:hAnsi="Times New Roman" w:cs="Times New Roman"/>
        </w:rPr>
        <w:t xml:space="preserve"> od </w:t>
      </w:r>
      <w:r w:rsidR="00C23098" w:rsidRPr="00E91529">
        <w:rPr>
          <w:rFonts w:ascii="Times New Roman" w:hAnsi="Times New Roman" w:cs="Times New Roman"/>
        </w:rPr>
        <w:t>2</w:t>
      </w:r>
      <w:r w:rsidR="005E7904" w:rsidRPr="00E91529">
        <w:rPr>
          <w:rFonts w:ascii="Times New Roman" w:hAnsi="Times New Roman" w:cs="Times New Roman"/>
        </w:rPr>
        <w:t>6</w:t>
      </w:r>
      <w:r w:rsidRPr="00E91529">
        <w:rPr>
          <w:rFonts w:ascii="Times New Roman" w:hAnsi="Times New Roman" w:cs="Times New Roman"/>
        </w:rPr>
        <w:t>.0</w:t>
      </w:r>
      <w:r w:rsidR="00A122E1" w:rsidRPr="00E91529">
        <w:rPr>
          <w:rFonts w:ascii="Times New Roman" w:hAnsi="Times New Roman" w:cs="Times New Roman"/>
        </w:rPr>
        <w:t>9</w:t>
      </w:r>
      <w:r w:rsidRPr="00E91529">
        <w:rPr>
          <w:rFonts w:ascii="Times New Roman" w:hAnsi="Times New Roman" w:cs="Times New Roman"/>
        </w:rPr>
        <w:t>.2019. god</w:t>
      </w:r>
      <w:r w:rsidR="005E7904" w:rsidRPr="00E91529">
        <w:rPr>
          <w:rFonts w:ascii="Times New Roman" w:hAnsi="Times New Roman" w:cs="Times New Roman"/>
        </w:rPr>
        <w:t>ine</w:t>
      </w:r>
      <w:r w:rsidRPr="00E91529">
        <w:rPr>
          <w:rFonts w:ascii="Times New Roman" w:hAnsi="Times New Roman" w:cs="Times New Roman"/>
        </w:rPr>
        <w:t xml:space="preserve">, Komisija za pripremanje prijedloga </w:t>
      </w:r>
      <w:r w:rsidR="00F34A69" w:rsidRPr="00E91529">
        <w:rPr>
          <w:rFonts w:ascii="Times New Roman" w:hAnsi="Times New Roman" w:cs="Times New Roman"/>
        </w:rPr>
        <w:t>V</w:t>
      </w:r>
      <w:r w:rsidRPr="00E91529">
        <w:rPr>
          <w:rFonts w:ascii="Times New Roman" w:hAnsi="Times New Roman" w:cs="Times New Roman"/>
        </w:rPr>
        <w:t xml:space="preserve">ijeću Elektrotehničkog fakulteta </w:t>
      </w:r>
      <w:r w:rsidR="0071321D" w:rsidRPr="00E91529">
        <w:rPr>
          <w:rFonts w:ascii="Times New Roman" w:hAnsi="Times New Roman" w:cs="Times New Roman"/>
        </w:rPr>
        <w:t xml:space="preserve">Univerziteta u Sarajevu </w:t>
      </w:r>
      <w:r w:rsidRPr="00E91529">
        <w:rPr>
          <w:rFonts w:ascii="Times New Roman" w:hAnsi="Times New Roman" w:cs="Times New Roman"/>
        </w:rPr>
        <w:t>podnosi sljedeći:</w:t>
      </w:r>
    </w:p>
    <w:p w:rsidR="006B6735" w:rsidRPr="00E91529" w:rsidRDefault="006B6735" w:rsidP="006B6735">
      <w:pPr>
        <w:spacing w:after="0"/>
        <w:jc w:val="both"/>
        <w:rPr>
          <w:rFonts w:ascii="Times New Roman" w:hAnsi="Times New Roman" w:cs="Times New Roman"/>
        </w:rPr>
      </w:pPr>
    </w:p>
    <w:p w:rsidR="008A19DD" w:rsidRPr="00E91529" w:rsidRDefault="00A61D2A" w:rsidP="008A19DD">
      <w:pPr>
        <w:spacing w:after="0"/>
        <w:jc w:val="center"/>
        <w:rPr>
          <w:rFonts w:ascii="Times New Roman" w:hAnsi="Times New Roman" w:cs="Times New Roman"/>
          <w:b/>
        </w:rPr>
      </w:pPr>
      <w:r w:rsidRPr="00E91529">
        <w:rPr>
          <w:rFonts w:ascii="Times New Roman" w:hAnsi="Times New Roman" w:cs="Times New Roman"/>
          <w:b/>
        </w:rPr>
        <w:t>I Z V J E Š T A J</w:t>
      </w:r>
    </w:p>
    <w:p w:rsidR="00A61D2A" w:rsidRPr="00E91529" w:rsidRDefault="00A61D2A" w:rsidP="006B6735">
      <w:pPr>
        <w:spacing w:after="0"/>
        <w:jc w:val="both"/>
        <w:rPr>
          <w:rFonts w:ascii="Times New Roman" w:hAnsi="Times New Roman" w:cs="Times New Roman"/>
        </w:rPr>
      </w:pPr>
    </w:p>
    <w:p w:rsidR="008A19DD" w:rsidRPr="00E91529" w:rsidRDefault="008A19DD" w:rsidP="008A19DD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>Komisija je razmatrala kandidate po redoslijedu kojim su predali prijave na Konkurs.</w:t>
      </w:r>
    </w:p>
    <w:p w:rsidR="008A19DD" w:rsidRPr="00E91529" w:rsidRDefault="008A19DD" w:rsidP="008A19DD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  <w:b/>
        </w:rPr>
        <w:t>Ad</w:t>
      </w:r>
      <w:r w:rsidR="00D84CC5" w:rsidRPr="00E91529">
        <w:rPr>
          <w:rFonts w:ascii="Times New Roman" w:hAnsi="Times New Roman" w:cs="Times New Roman"/>
          <w:b/>
        </w:rPr>
        <w:t>.</w:t>
      </w:r>
      <w:r w:rsidRPr="00E91529">
        <w:rPr>
          <w:rFonts w:ascii="Times New Roman" w:hAnsi="Times New Roman" w:cs="Times New Roman"/>
          <w:b/>
        </w:rPr>
        <w:t>1</w:t>
      </w:r>
      <w:r w:rsidR="00D84CC5" w:rsidRPr="00E91529">
        <w:rPr>
          <w:rFonts w:ascii="Times New Roman" w:hAnsi="Times New Roman" w:cs="Times New Roman"/>
          <w:b/>
        </w:rPr>
        <w:t>.</w:t>
      </w:r>
      <w:r w:rsidRPr="00E91529">
        <w:rPr>
          <w:rFonts w:ascii="Times New Roman" w:hAnsi="Times New Roman" w:cs="Times New Roman"/>
        </w:rPr>
        <w:t xml:space="preserve"> Kandidat: </w:t>
      </w:r>
      <w:r w:rsidRPr="00E91529">
        <w:rPr>
          <w:rFonts w:ascii="Times New Roman" w:hAnsi="Times New Roman" w:cs="Times New Roman"/>
          <w:b/>
        </w:rPr>
        <w:t>Dr Jasmina Baluković</w:t>
      </w:r>
      <w:r w:rsidR="00C14B92">
        <w:rPr>
          <w:rFonts w:ascii="Times New Roman" w:hAnsi="Times New Roman" w:cs="Times New Roman"/>
          <w:b/>
        </w:rPr>
        <w:t>, prof.fiz.</w:t>
      </w:r>
    </w:p>
    <w:p w:rsidR="009A5DDA" w:rsidRPr="00E91529" w:rsidRDefault="009A5DDA" w:rsidP="00D84CC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>Prijava na Konkurs kandidat</w:t>
      </w:r>
      <w:r w:rsidR="00A122E1" w:rsidRPr="00E91529">
        <w:rPr>
          <w:rFonts w:ascii="Times New Roman" w:hAnsi="Times New Roman" w:cs="Times New Roman"/>
        </w:rPr>
        <w:t>kinje</w:t>
      </w:r>
      <w:r w:rsidRPr="00E91529">
        <w:rPr>
          <w:rFonts w:ascii="Times New Roman" w:hAnsi="Times New Roman" w:cs="Times New Roman"/>
        </w:rPr>
        <w:t xml:space="preserve"> dr</w:t>
      </w:r>
      <w:r w:rsidR="00A122E1" w:rsidRPr="00E91529">
        <w:rPr>
          <w:rFonts w:ascii="Times New Roman" w:hAnsi="Times New Roman" w:cs="Times New Roman"/>
        </w:rPr>
        <w:t>.</w:t>
      </w:r>
      <w:r w:rsidRPr="00E91529">
        <w:rPr>
          <w:rFonts w:ascii="Times New Roman" w:hAnsi="Times New Roman" w:cs="Times New Roman"/>
        </w:rPr>
        <w:t xml:space="preserve"> </w:t>
      </w:r>
      <w:r w:rsidR="00A122E1" w:rsidRPr="00E91529">
        <w:rPr>
          <w:rFonts w:ascii="Times New Roman" w:hAnsi="Times New Roman" w:cs="Times New Roman"/>
        </w:rPr>
        <w:t>Jasmine</w:t>
      </w:r>
      <w:r w:rsidRPr="00E91529">
        <w:rPr>
          <w:rFonts w:ascii="Times New Roman" w:hAnsi="Times New Roman" w:cs="Times New Roman"/>
        </w:rPr>
        <w:t xml:space="preserve"> </w:t>
      </w:r>
      <w:r w:rsidR="00A122E1" w:rsidRPr="00E91529">
        <w:rPr>
          <w:rFonts w:ascii="Times New Roman" w:hAnsi="Times New Roman" w:cs="Times New Roman"/>
        </w:rPr>
        <w:t>Baluković</w:t>
      </w:r>
      <w:r w:rsidRPr="00E91529">
        <w:rPr>
          <w:rFonts w:ascii="Times New Roman" w:hAnsi="Times New Roman" w:cs="Times New Roman"/>
        </w:rPr>
        <w:t xml:space="preserve">, </w:t>
      </w:r>
      <w:r w:rsidR="00A122E1" w:rsidRPr="00E91529">
        <w:rPr>
          <w:rFonts w:ascii="Times New Roman" w:hAnsi="Times New Roman" w:cs="Times New Roman"/>
        </w:rPr>
        <w:t>prof.fiz</w:t>
      </w:r>
      <w:r w:rsidR="003E5791">
        <w:rPr>
          <w:rFonts w:ascii="Times New Roman" w:hAnsi="Times New Roman" w:cs="Times New Roman"/>
        </w:rPr>
        <w:t>.</w:t>
      </w:r>
      <w:r w:rsidRPr="00E91529">
        <w:rPr>
          <w:rFonts w:ascii="Times New Roman" w:hAnsi="Times New Roman" w:cs="Times New Roman"/>
        </w:rPr>
        <w:t xml:space="preserve"> protokolirana je pod rednim brojem: 01-</w:t>
      </w:r>
      <w:r w:rsidR="00CB595A" w:rsidRPr="00E91529">
        <w:rPr>
          <w:rFonts w:ascii="Times New Roman" w:hAnsi="Times New Roman" w:cs="Times New Roman"/>
        </w:rPr>
        <w:t>4170</w:t>
      </w:r>
      <w:r w:rsidRPr="00E91529">
        <w:rPr>
          <w:rFonts w:ascii="Times New Roman" w:hAnsi="Times New Roman" w:cs="Times New Roman"/>
        </w:rPr>
        <w:t xml:space="preserve">/19 od </w:t>
      </w:r>
      <w:r w:rsidR="003B10A8" w:rsidRPr="00E91529">
        <w:rPr>
          <w:rFonts w:ascii="Times New Roman" w:hAnsi="Times New Roman" w:cs="Times New Roman"/>
        </w:rPr>
        <w:t>23</w:t>
      </w:r>
      <w:r w:rsidRPr="00E91529">
        <w:rPr>
          <w:rFonts w:ascii="Times New Roman" w:hAnsi="Times New Roman" w:cs="Times New Roman"/>
        </w:rPr>
        <w:t>.0</w:t>
      </w:r>
      <w:r w:rsidR="00A122E1" w:rsidRPr="00E91529">
        <w:rPr>
          <w:rFonts w:ascii="Times New Roman" w:hAnsi="Times New Roman" w:cs="Times New Roman"/>
        </w:rPr>
        <w:t>9</w:t>
      </w:r>
      <w:r w:rsidRPr="00E91529">
        <w:rPr>
          <w:rFonts w:ascii="Times New Roman" w:hAnsi="Times New Roman" w:cs="Times New Roman"/>
        </w:rPr>
        <w:t>.2019. godine i sadrži:</w:t>
      </w:r>
    </w:p>
    <w:p w:rsidR="00D84CC5" w:rsidRPr="00E91529" w:rsidRDefault="00D84CC5" w:rsidP="00D84CC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>a) Dokumentaciju traženu Konkursom</w:t>
      </w:r>
    </w:p>
    <w:p w:rsidR="00120980" w:rsidRDefault="00120980" w:rsidP="00D84CC5">
      <w:pPr>
        <w:spacing w:after="80" w:line="240" w:lineRule="auto"/>
        <w:jc w:val="both"/>
        <w:rPr>
          <w:rFonts w:ascii="Times New Roman" w:hAnsi="Times New Roman" w:cs="Times New Roman"/>
          <w:b/>
        </w:rPr>
      </w:pPr>
    </w:p>
    <w:p w:rsidR="006C29DE" w:rsidRPr="00120980" w:rsidRDefault="006C29DE" w:rsidP="00D84CC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120980">
        <w:rPr>
          <w:rFonts w:ascii="Times New Roman" w:hAnsi="Times New Roman" w:cs="Times New Roman"/>
        </w:rPr>
        <w:t xml:space="preserve">*** Navedeno u Izvještaju Komisije </w:t>
      </w:r>
    </w:p>
    <w:p w:rsidR="00120980" w:rsidRDefault="00120980" w:rsidP="00D84CC5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D84CC5" w:rsidRPr="00E91529" w:rsidRDefault="00D84CC5" w:rsidP="00D84CC5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>b) Ostalu dokumentaciju</w:t>
      </w:r>
    </w:p>
    <w:p w:rsidR="00120980" w:rsidRDefault="00120980" w:rsidP="006C29DE">
      <w:pPr>
        <w:spacing w:after="0"/>
        <w:jc w:val="both"/>
        <w:rPr>
          <w:rFonts w:ascii="Times New Roman" w:hAnsi="Times New Roman" w:cs="Times New Roman"/>
          <w:b/>
        </w:rPr>
      </w:pPr>
    </w:p>
    <w:p w:rsidR="009A5DDA" w:rsidRPr="00120980" w:rsidRDefault="006C29DE" w:rsidP="006C29DE">
      <w:pPr>
        <w:spacing w:after="0"/>
        <w:jc w:val="both"/>
        <w:rPr>
          <w:rFonts w:ascii="Times New Roman" w:hAnsi="Times New Roman" w:cs="Times New Roman"/>
        </w:rPr>
      </w:pPr>
      <w:r w:rsidRPr="00120980">
        <w:rPr>
          <w:rFonts w:ascii="Times New Roman" w:hAnsi="Times New Roman" w:cs="Times New Roman"/>
        </w:rPr>
        <w:t>*** Navedeno u Izvještaju Komisije</w:t>
      </w:r>
    </w:p>
    <w:p w:rsidR="004E6ED8" w:rsidRPr="00120980" w:rsidRDefault="004E6ED8">
      <w:pPr>
        <w:rPr>
          <w:rFonts w:ascii="Times New Roman" w:hAnsi="Times New Roman" w:cs="Times New Roman"/>
        </w:rPr>
      </w:pPr>
      <w:r w:rsidRPr="00120980">
        <w:rPr>
          <w:rFonts w:ascii="Times New Roman" w:hAnsi="Times New Roman" w:cs="Times New Roman"/>
        </w:rPr>
        <w:br w:type="page"/>
      </w:r>
    </w:p>
    <w:p w:rsidR="008278B2" w:rsidRPr="00E91529" w:rsidRDefault="008278B2" w:rsidP="008278B2">
      <w:pPr>
        <w:spacing w:after="0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lastRenderedPageBreak/>
        <w:t>Komisija navodi sljedeće podatke o kandidat</w:t>
      </w:r>
      <w:r w:rsidR="008A19DD" w:rsidRPr="00E91529">
        <w:rPr>
          <w:rFonts w:ascii="Times New Roman" w:hAnsi="Times New Roman" w:cs="Times New Roman"/>
        </w:rPr>
        <w:t>kinji</w:t>
      </w:r>
      <w:r w:rsidRPr="00E91529">
        <w:rPr>
          <w:rFonts w:ascii="Times New Roman" w:hAnsi="Times New Roman" w:cs="Times New Roman"/>
        </w:rPr>
        <w:t xml:space="preserve"> od interesa za izbor:</w:t>
      </w:r>
    </w:p>
    <w:p w:rsidR="00375C25" w:rsidRPr="00E91529" w:rsidRDefault="00375C25" w:rsidP="00375C25">
      <w:pPr>
        <w:pStyle w:val="Default"/>
        <w:spacing w:before="360" w:after="24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I Osobni podaci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2834"/>
        <w:gridCol w:w="1985"/>
        <w:gridCol w:w="2839"/>
      </w:tblGrid>
      <w:tr w:rsidR="00375C25" w:rsidRPr="00E91529" w:rsidTr="008D274E">
        <w:trPr>
          <w:cantSplit/>
          <w:trHeight w:val="274"/>
        </w:trPr>
        <w:tc>
          <w:tcPr>
            <w:tcW w:w="2405" w:type="dxa"/>
          </w:tcPr>
          <w:p w:rsidR="00375C25" w:rsidRPr="00E91529" w:rsidRDefault="00375C25" w:rsidP="008D274E">
            <w:pPr>
              <w:pStyle w:val="CVHeading2-FirstLine"/>
              <w:spacing w:before="0"/>
              <w:ind w:left="0" w:right="140"/>
              <w:rPr>
                <w:rFonts w:ascii="Times New Roman" w:hAnsi="Times New Roman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Cs w:val="22"/>
                <w:lang w:val="bs-Latn-BA"/>
              </w:rPr>
              <w:t xml:space="preserve">Ime i prezime </w:t>
            </w:r>
          </w:p>
        </w:tc>
        <w:tc>
          <w:tcPr>
            <w:tcW w:w="7658" w:type="dxa"/>
            <w:gridSpan w:val="3"/>
          </w:tcPr>
          <w:p w:rsidR="00375C25" w:rsidRPr="00E91529" w:rsidRDefault="00375C25" w:rsidP="008D274E">
            <w:pPr>
              <w:pStyle w:val="CVMajor-FirstLine"/>
              <w:spacing w:before="0"/>
              <w:ind w:left="286" w:right="0"/>
              <w:rPr>
                <w:rFonts w:ascii="Times New Roman" w:hAnsi="Times New Roman"/>
                <w:b w:val="0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JASMINA BALUKOVIĆ</w:t>
            </w:r>
          </w:p>
        </w:tc>
      </w:tr>
      <w:tr w:rsidR="00375C25" w:rsidRPr="00E91529" w:rsidTr="008D274E">
        <w:trPr>
          <w:cantSplit/>
          <w:trHeight w:val="274"/>
        </w:trPr>
        <w:tc>
          <w:tcPr>
            <w:tcW w:w="2405" w:type="dxa"/>
            <w:vAlign w:val="center"/>
          </w:tcPr>
          <w:p w:rsidR="00375C25" w:rsidRPr="00E91529" w:rsidRDefault="00375C25" w:rsidP="008D274E">
            <w:pPr>
              <w:pStyle w:val="CVHeading3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Adresa stanovanja</w:t>
            </w:r>
          </w:p>
        </w:tc>
        <w:tc>
          <w:tcPr>
            <w:tcW w:w="7658" w:type="dxa"/>
            <w:gridSpan w:val="3"/>
            <w:vAlign w:val="center"/>
          </w:tcPr>
          <w:p w:rsidR="00375C25" w:rsidRPr="00E91529" w:rsidRDefault="006C29DE" w:rsidP="00375C25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6C29DE">
              <w:rPr>
                <w:rFonts w:ascii="Times New Roman" w:hAnsi="Times New Roman"/>
                <w:sz w:val="22"/>
                <w:szCs w:val="22"/>
                <w:lang w:val="bs-Latn-BA"/>
              </w:rPr>
              <w:t>*** Navedeno u Izvještaju Komisije</w:t>
            </w:r>
          </w:p>
        </w:tc>
      </w:tr>
      <w:tr w:rsidR="00375C25" w:rsidRPr="00E91529" w:rsidTr="008D274E">
        <w:trPr>
          <w:cantSplit/>
          <w:trHeight w:val="274"/>
        </w:trPr>
        <w:tc>
          <w:tcPr>
            <w:tcW w:w="2405" w:type="dxa"/>
            <w:vAlign w:val="center"/>
          </w:tcPr>
          <w:p w:rsidR="00375C25" w:rsidRPr="00E91529" w:rsidRDefault="00375C25" w:rsidP="008D274E">
            <w:pPr>
              <w:pStyle w:val="CVHeading3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Telefon</w:t>
            </w:r>
          </w:p>
        </w:tc>
        <w:tc>
          <w:tcPr>
            <w:tcW w:w="2834" w:type="dxa"/>
            <w:vAlign w:val="center"/>
          </w:tcPr>
          <w:p w:rsidR="00375C25" w:rsidRPr="006C29DE" w:rsidRDefault="006C29DE" w:rsidP="00375C25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6C29DE">
              <w:rPr>
                <w:rFonts w:ascii="Times New Roman" w:hAnsi="Times New Roman"/>
                <w:lang w:val="bs-Latn-BA"/>
              </w:rPr>
              <w:t>*** Navedeno u Izvještaju Komisije</w:t>
            </w:r>
          </w:p>
        </w:tc>
        <w:tc>
          <w:tcPr>
            <w:tcW w:w="1985" w:type="dxa"/>
            <w:vAlign w:val="center"/>
          </w:tcPr>
          <w:p w:rsidR="00375C25" w:rsidRPr="006C29DE" w:rsidRDefault="00375C25" w:rsidP="008D274E">
            <w:pPr>
              <w:pStyle w:val="CVHeading3"/>
              <w:ind w:left="286" w:right="0"/>
              <w:jc w:val="left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2839" w:type="dxa"/>
            <w:vAlign w:val="center"/>
          </w:tcPr>
          <w:p w:rsidR="00375C25" w:rsidRPr="00E91529" w:rsidRDefault="00375C25" w:rsidP="008D274E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</w:tr>
      <w:tr w:rsidR="00375C25" w:rsidRPr="00E91529" w:rsidTr="008D274E">
        <w:trPr>
          <w:cantSplit/>
          <w:trHeight w:val="274"/>
        </w:trPr>
        <w:tc>
          <w:tcPr>
            <w:tcW w:w="2405" w:type="dxa"/>
            <w:vAlign w:val="center"/>
          </w:tcPr>
          <w:p w:rsidR="00375C25" w:rsidRPr="00E91529" w:rsidRDefault="00375C25" w:rsidP="008D274E">
            <w:pPr>
              <w:pStyle w:val="CVHeading3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E-mail</w:t>
            </w:r>
          </w:p>
        </w:tc>
        <w:tc>
          <w:tcPr>
            <w:tcW w:w="7658" w:type="dxa"/>
            <w:gridSpan w:val="3"/>
            <w:vAlign w:val="center"/>
          </w:tcPr>
          <w:p w:rsidR="00375C25" w:rsidRPr="00E91529" w:rsidRDefault="006C29DE" w:rsidP="00375C25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6C29DE">
              <w:rPr>
                <w:rFonts w:ascii="Times New Roman" w:hAnsi="Times New Roman"/>
                <w:sz w:val="22"/>
                <w:szCs w:val="22"/>
                <w:lang w:val="bs-Latn-BA"/>
              </w:rPr>
              <w:t>*** Navedeno u Izvještaju Komisije</w:t>
            </w:r>
          </w:p>
        </w:tc>
      </w:tr>
      <w:tr w:rsidR="00375C25" w:rsidRPr="00E91529" w:rsidTr="008D274E">
        <w:trPr>
          <w:cantSplit/>
          <w:trHeight w:val="274"/>
        </w:trPr>
        <w:tc>
          <w:tcPr>
            <w:tcW w:w="2405" w:type="dxa"/>
            <w:vAlign w:val="center"/>
          </w:tcPr>
          <w:p w:rsidR="00375C25" w:rsidRPr="00E91529" w:rsidRDefault="00375C25" w:rsidP="008D274E">
            <w:pPr>
              <w:pStyle w:val="CVHeading3-FirstLine"/>
              <w:spacing w:before="0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Datum i mjesto rođenja</w:t>
            </w:r>
          </w:p>
        </w:tc>
        <w:tc>
          <w:tcPr>
            <w:tcW w:w="7658" w:type="dxa"/>
            <w:gridSpan w:val="3"/>
            <w:vAlign w:val="center"/>
          </w:tcPr>
          <w:p w:rsidR="00375C25" w:rsidRPr="00E91529" w:rsidRDefault="006C29DE" w:rsidP="00375C25">
            <w:pPr>
              <w:pStyle w:val="CVNormal-FirstLine"/>
              <w:spacing w:before="0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6C29DE">
              <w:rPr>
                <w:rFonts w:ascii="Times New Roman" w:hAnsi="Times New Roman"/>
                <w:sz w:val="22"/>
                <w:szCs w:val="22"/>
                <w:lang w:val="bs-Latn-BA"/>
              </w:rPr>
              <w:t>*** Navedeno u Izvještaju Komisije</w:t>
            </w:r>
          </w:p>
        </w:tc>
      </w:tr>
    </w:tbl>
    <w:p w:rsidR="00375C25" w:rsidRPr="00E91529" w:rsidRDefault="00375C25" w:rsidP="00375C25">
      <w:pPr>
        <w:pStyle w:val="Default"/>
        <w:spacing w:before="360" w:after="24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II Edukacija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7658"/>
      </w:tblGrid>
      <w:tr w:rsidR="00375C25" w:rsidRPr="00E91529" w:rsidTr="008D274E">
        <w:trPr>
          <w:cantSplit/>
          <w:trHeight w:val="274"/>
        </w:trPr>
        <w:tc>
          <w:tcPr>
            <w:tcW w:w="2405" w:type="dxa"/>
          </w:tcPr>
          <w:p w:rsidR="00375C25" w:rsidRPr="00E91529" w:rsidRDefault="008D274E" w:rsidP="008D274E">
            <w:pPr>
              <w:pStyle w:val="CVHeading3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Septembar</w:t>
            </w:r>
            <w:r w:rsidR="00375C25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201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9</w:t>
            </w:r>
            <w:r w:rsidR="00375C25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7658" w:type="dxa"/>
            <w:vAlign w:val="center"/>
          </w:tcPr>
          <w:p w:rsidR="008D274E" w:rsidRPr="00E91529" w:rsidRDefault="00375C25" w:rsidP="008D274E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Univerzitet u Sarajevu, </w:t>
            </w:r>
            <w:r w:rsidR="008D274E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Prirodno matematički 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fakultet, </w:t>
            </w:r>
            <w:r w:rsidR="008D274E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Odsjek za fiziku</w:t>
            </w:r>
          </w:p>
          <w:p w:rsidR="00375C25" w:rsidRPr="00E91529" w:rsidRDefault="00375C25" w:rsidP="008D274E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Doktorska disertacija “</w:t>
            </w:r>
            <w:r w:rsidR="008D274E" w:rsidRPr="00E91529">
              <w:rPr>
                <w:rFonts w:ascii="Times New Roman" w:hAnsi="Times New Roman"/>
                <w:bCs/>
                <w:sz w:val="22"/>
                <w:szCs w:val="22"/>
                <w:lang w:val="bs-Latn-BA"/>
              </w:rPr>
              <w:t>Učeničke spoznaje pojava u gravitacionom polju i tumačenje rezultata tih spoznaja implementacijom aktivnog učenja u nastavi fizik</w:t>
            </w:r>
            <w:r w:rsidR="007E373C">
              <w:rPr>
                <w:rFonts w:ascii="Times New Roman" w:hAnsi="Times New Roman"/>
                <w:bCs/>
                <w:sz w:val="22"/>
                <w:szCs w:val="22"/>
                <w:lang w:val="bs-Latn-BA"/>
              </w:rPr>
              <w:t>e u osnovnim i srednjim školama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”</w:t>
            </w:r>
          </w:p>
          <w:p w:rsidR="00375C25" w:rsidRPr="00E91529" w:rsidRDefault="00375C25" w:rsidP="008D274E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Zvanje: doktor nauka</w:t>
            </w:r>
            <w:r w:rsidR="008D274E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fizike u obrazovanju</w:t>
            </w:r>
          </w:p>
        </w:tc>
      </w:tr>
      <w:tr w:rsidR="00375C25" w:rsidRPr="00E91529" w:rsidTr="008D274E">
        <w:trPr>
          <w:cantSplit/>
          <w:trHeight w:val="275"/>
        </w:trPr>
        <w:tc>
          <w:tcPr>
            <w:tcW w:w="2405" w:type="dxa"/>
          </w:tcPr>
          <w:p w:rsidR="00375C25" w:rsidRPr="00E91529" w:rsidRDefault="008D274E" w:rsidP="008D274E">
            <w:pPr>
              <w:pStyle w:val="CVHeading3-FirstLine"/>
              <w:spacing w:before="0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2007</w:t>
            </w:r>
            <w:r w:rsidR="00375C25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. – 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2011</w:t>
            </w:r>
            <w:r w:rsidR="00375C25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7658" w:type="dxa"/>
            <w:vAlign w:val="center"/>
          </w:tcPr>
          <w:p w:rsidR="008D274E" w:rsidRPr="00E91529" w:rsidRDefault="008D274E" w:rsidP="008D274E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Univerzitet u Sarajevu, Prirodno matematički fakultet </w:t>
            </w:r>
          </w:p>
          <w:p w:rsidR="008D274E" w:rsidRPr="00E91529" w:rsidRDefault="008D274E" w:rsidP="008D274E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Postdiplomski studij, Magistarski rad </w:t>
            </w:r>
          </w:p>
          <w:p w:rsidR="008D274E" w:rsidRPr="00E91529" w:rsidRDefault="008D274E" w:rsidP="008D274E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“Gledišta učenika i nastavnika o fizici u srednjoškolskom obazovanju”</w:t>
            </w:r>
          </w:p>
          <w:p w:rsidR="00375C25" w:rsidRPr="00E91529" w:rsidRDefault="008D274E" w:rsidP="008D274E">
            <w:pPr>
              <w:pStyle w:val="CVHeading3-FirstLine"/>
              <w:spacing w:before="0"/>
              <w:ind w:left="286" w:right="0"/>
              <w:jc w:val="left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Zvanje: magistar fizičkih nauka, smjer Fizika u obrazovanju</w:t>
            </w:r>
          </w:p>
        </w:tc>
      </w:tr>
      <w:tr w:rsidR="00375C25" w:rsidRPr="00E91529" w:rsidTr="008D274E">
        <w:trPr>
          <w:cantSplit/>
          <w:trHeight w:val="275"/>
        </w:trPr>
        <w:tc>
          <w:tcPr>
            <w:tcW w:w="2405" w:type="dxa"/>
          </w:tcPr>
          <w:p w:rsidR="00375C25" w:rsidRPr="00E91529" w:rsidRDefault="008D274E" w:rsidP="008D274E">
            <w:pPr>
              <w:pStyle w:val="CVHeading3-FirstLine"/>
              <w:spacing w:before="0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2001</w:t>
            </w:r>
            <w:r w:rsidR="00375C25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. – 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2006</w:t>
            </w:r>
            <w:r w:rsidR="00375C25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7658" w:type="dxa"/>
            <w:vAlign w:val="center"/>
          </w:tcPr>
          <w:p w:rsidR="00375C25" w:rsidRPr="00E91529" w:rsidRDefault="00375C25" w:rsidP="008D274E">
            <w:pPr>
              <w:pStyle w:val="CVHeading3-FirstLine"/>
              <w:spacing w:before="0"/>
              <w:ind w:left="286" w:right="0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Univerzitet u </w:t>
            </w:r>
            <w:r w:rsidR="008D274E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Tuzli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, </w:t>
            </w:r>
            <w:r w:rsidR="008D274E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Prirodno matematički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fakultet, </w:t>
            </w:r>
          </w:p>
          <w:p w:rsidR="008D274E" w:rsidRPr="00E91529" w:rsidRDefault="00375C25" w:rsidP="008D274E">
            <w:pPr>
              <w:pStyle w:val="CVHeading3-FirstLine"/>
              <w:spacing w:before="0"/>
              <w:ind w:left="286" w:right="0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Odsjek </w:t>
            </w:r>
            <w:r w:rsidR="008D274E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Fizika</w:t>
            </w:r>
          </w:p>
          <w:p w:rsidR="00375C25" w:rsidRPr="00E91529" w:rsidRDefault="00375C25" w:rsidP="008D274E">
            <w:pPr>
              <w:pStyle w:val="CVHeading3-FirstLine"/>
              <w:spacing w:before="0"/>
              <w:ind w:left="286" w:right="0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Zvanje: </w:t>
            </w:r>
            <w:r w:rsidR="008D274E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profesor fizike</w:t>
            </w:r>
          </w:p>
        </w:tc>
      </w:tr>
      <w:tr w:rsidR="00375C25" w:rsidRPr="00E91529" w:rsidTr="008D274E">
        <w:trPr>
          <w:cantSplit/>
          <w:trHeight w:val="275"/>
        </w:trPr>
        <w:tc>
          <w:tcPr>
            <w:tcW w:w="2405" w:type="dxa"/>
          </w:tcPr>
          <w:p w:rsidR="00375C25" w:rsidRPr="00E91529" w:rsidRDefault="008D274E" w:rsidP="008D274E">
            <w:pPr>
              <w:pStyle w:val="CVHeading3-FirstLine"/>
              <w:spacing w:before="0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1997</w:t>
            </w:r>
            <w:r w:rsidR="00375C25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. – 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2001</w:t>
            </w:r>
            <w:r w:rsidR="00375C25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7658" w:type="dxa"/>
            <w:vAlign w:val="center"/>
          </w:tcPr>
          <w:p w:rsidR="00375C25" w:rsidRPr="00E91529" w:rsidRDefault="008D274E" w:rsidP="008D274E">
            <w:pPr>
              <w:pStyle w:val="CVHeading3-FirstLine"/>
              <w:spacing w:before="0"/>
              <w:ind w:left="286" w:right="0"/>
              <w:jc w:val="left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Gimnazija ''Meša Selimović'', Tuzla</w:t>
            </w:r>
          </w:p>
        </w:tc>
      </w:tr>
    </w:tbl>
    <w:p w:rsidR="00375C25" w:rsidRPr="00E91529" w:rsidRDefault="00375C25" w:rsidP="00375C25">
      <w:pPr>
        <w:pStyle w:val="Default"/>
        <w:spacing w:before="360" w:after="24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III Radno iskustvo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7658"/>
      </w:tblGrid>
      <w:tr w:rsidR="00375C25" w:rsidRPr="00E91529" w:rsidTr="00BE159E">
        <w:trPr>
          <w:cantSplit/>
          <w:trHeight w:val="274"/>
        </w:trPr>
        <w:tc>
          <w:tcPr>
            <w:tcW w:w="2405" w:type="dxa"/>
            <w:tcBorders>
              <w:top w:val="single" w:sz="4" w:space="0" w:color="auto"/>
              <w:bottom w:val="nil"/>
              <w:right w:val="nil"/>
            </w:tcBorders>
          </w:tcPr>
          <w:p w:rsidR="00375C25" w:rsidRPr="00E91529" w:rsidRDefault="00375C25" w:rsidP="00BE159E">
            <w:pPr>
              <w:pStyle w:val="CVHeading3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20</w:t>
            </w:r>
            <w:r w:rsidR="00BE159E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09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. –.</w:t>
            </w:r>
          </w:p>
        </w:tc>
        <w:tc>
          <w:tcPr>
            <w:tcW w:w="7658" w:type="dxa"/>
            <w:tcBorders>
              <w:left w:val="nil"/>
            </w:tcBorders>
          </w:tcPr>
          <w:p w:rsidR="00120980" w:rsidRPr="00120980" w:rsidRDefault="00120980" w:rsidP="00120980">
            <w:pPr>
              <w:suppressAutoHyphens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120980">
              <w:rPr>
                <w:rFonts w:ascii="Times New Roman" w:hAnsi="Times New Roman" w:cs="Times New Roman"/>
              </w:rPr>
              <w:t>Druga gimnazija Sarajevo</w:t>
            </w:r>
          </w:p>
          <w:p w:rsidR="00BE159E" w:rsidRPr="00E91529" w:rsidRDefault="00120980" w:rsidP="00120980">
            <w:pPr>
              <w:suppressAutoHyphens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 w:rsidRPr="00120980">
              <w:rPr>
                <w:rFonts w:ascii="Times New Roman" w:hAnsi="Times New Roman" w:cs="Times New Roman"/>
              </w:rPr>
              <w:t>Profesor fizike</w:t>
            </w:r>
          </w:p>
        </w:tc>
      </w:tr>
      <w:tr w:rsidR="00375C25" w:rsidRPr="00E91529" w:rsidTr="00BE159E">
        <w:trPr>
          <w:cantSplit/>
          <w:trHeight w:val="274"/>
        </w:trPr>
        <w:tc>
          <w:tcPr>
            <w:tcW w:w="2405" w:type="dxa"/>
            <w:tcBorders>
              <w:top w:val="nil"/>
              <w:bottom w:val="single" w:sz="4" w:space="0" w:color="auto"/>
              <w:right w:val="nil"/>
            </w:tcBorders>
          </w:tcPr>
          <w:p w:rsidR="00375C25" w:rsidRPr="00E91529" w:rsidRDefault="00375C25" w:rsidP="00BE159E">
            <w:pPr>
              <w:pStyle w:val="CVHeading3-FirstLine"/>
              <w:spacing w:before="0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200</w:t>
            </w:r>
            <w:r w:rsidR="00BE159E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6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. – 20</w:t>
            </w:r>
            <w:r w:rsidR="00BE159E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09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7658" w:type="dxa"/>
            <w:tcBorders>
              <w:left w:val="nil"/>
            </w:tcBorders>
          </w:tcPr>
          <w:p w:rsidR="00120980" w:rsidRPr="00120980" w:rsidRDefault="00120980" w:rsidP="00120980">
            <w:pPr>
              <w:pStyle w:val="CVNormal"/>
              <w:ind w:left="284"/>
              <w:rPr>
                <w:rFonts w:ascii="Times New Roman" w:hAnsi="Times New Roman"/>
                <w:sz w:val="22"/>
                <w:szCs w:val="22"/>
                <w:lang w:val="bs-Latn-BA" w:eastAsia="en-US"/>
              </w:rPr>
            </w:pPr>
            <w:r w:rsidRPr="00120980">
              <w:rPr>
                <w:rFonts w:ascii="Times New Roman" w:hAnsi="Times New Roman"/>
                <w:sz w:val="22"/>
                <w:szCs w:val="22"/>
                <w:lang w:val="bs-Latn-BA" w:eastAsia="en-US"/>
              </w:rPr>
              <w:t>Srednja medicinska škola, MS Građevinska škola, MS Mašinska škola u Tuzli</w:t>
            </w:r>
          </w:p>
          <w:p w:rsidR="00BE159E" w:rsidRPr="00E91529" w:rsidRDefault="00120980" w:rsidP="00120980">
            <w:pPr>
              <w:pStyle w:val="CVNormal"/>
              <w:ind w:left="284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120980">
              <w:rPr>
                <w:rFonts w:ascii="Times New Roman" w:hAnsi="Times New Roman"/>
                <w:sz w:val="22"/>
                <w:szCs w:val="22"/>
                <w:lang w:val="bs-Latn-BA" w:eastAsia="en-US"/>
              </w:rPr>
              <w:t>Profesor fizike</w:t>
            </w:r>
          </w:p>
        </w:tc>
      </w:tr>
    </w:tbl>
    <w:p w:rsidR="00375C25" w:rsidRPr="00E91529" w:rsidRDefault="00375C25" w:rsidP="00375C25">
      <w:pPr>
        <w:pStyle w:val="Default"/>
        <w:spacing w:before="360" w:after="24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 xml:space="preserve">IV </w:t>
      </w:r>
      <w:r w:rsidR="00C5437E" w:rsidRPr="00E91529">
        <w:rPr>
          <w:b/>
          <w:sz w:val="22"/>
          <w:szCs w:val="22"/>
          <w:lang w:val="bs-Latn-BA"/>
        </w:rPr>
        <w:t xml:space="preserve">Nastavno pedagoški rad - </w:t>
      </w:r>
      <w:r w:rsidR="00BE159E" w:rsidRPr="00E91529">
        <w:rPr>
          <w:b/>
          <w:sz w:val="22"/>
          <w:szCs w:val="22"/>
          <w:lang w:val="bs-Latn-BA"/>
        </w:rPr>
        <w:t>Pristupno predavanje</w:t>
      </w:r>
    </w:p>
    <w:p w:rsidR="00BE159E" w:rsidRPr="00E91529" w:rsidRDefault="00BE159E" w:rsidP="00D53F08">
      <w:pPr>
        <w:spacing w:after="0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>Komisija je postupajući po članu 106. stav (5) Zakona o visokom obrazovanje (“Službene novine</w:t>
      </w:r>
      <w:r w:rsidR="00D53F08" w:rsidRPr="00E91529">
        <w:rPr>
          <w:rFonts w:ascii="Times New Roman" w:hAnsi="Times New Roman" w:cs="Times New Roman"/>
        </w:rPr>
        <w:t xml:space="preserve"> </w:t>
      </w:r>
      <w:r w:rsidRPr="00E91529">
        <w:rPr>
          <w:rFonts w:ascii="Times New Roman" w:hAnsi="Times New Roman" w:cs="Times New Roman"/>
        </w:rPr>
        <w:t xml:space="preserve">Kantona Sarajevo”, broj 33/17) </w:t>
      </w:r>
      <w:r w:rsidR="00D53F08" w:rsidRPr="00E91529">
        <w:rPr>
          <w:rFonts w:ascii="Times New Roman" w:hAnsi="Times New Roman" w:cs="Times New Roman"/>
        </w:rPr>
        <w:t>i član</w:t>
      </w:r>
      <w:r w:rsidR="00596563">
        <w:rPr>
          <w:rFonts w:ascii="Times New Roman" w:hAnsi="Times New Roman" w:cs="Times New Roman"/>
        </w:rPr>
        <w:t>u</w:t>
      </w:r>
      <w:r w:rsidR="00D53F08" w:rsidRPr="00E91529">
        <w:rPr>
          <w:rFonts w:ascii="Times New Roman" w:hAnsi="Times New Roman" w:cs="Times New Roman"/>
        </w:rPr>
        <w:t xml:space="preserve"> </w:t>
      </w:r>
      <w:r w:rsidR="00596563">
        <w:rPr>
          <w:rFonts w:ascii="Times New Roman" w:hAnsi="Times New Roman" w:cs="Times New Roman"/>
        </w:rPr>
        <w:t>200</w:t>
      </w:r>
      <w:r w:rsidR="00D53F08" w:rsidRPr="00E91529">
        <w:rPr>
          <w:rFonts w:ascii="Times New Roman" w:hAnsi="Times New Roman" w:cs="Times New Roman"/>
        </w:rPr>
        <w:t xml:space="preserve">. Statuta Univerziteta u Sarajevu i Uputstva o načinu organizacije pristupnog predavanja i provjere minimuma pedagoških sposobnosti kandidata (broj: 02-1-941/12 od 27.03.2012. godine), </w:t>
      </w:r>
      <w:r w:rsidRPr="00E91529">
        <w:rPr>
          <w:rFonts w:ascii="Times New Roman" w:hAnsi="Times New Roman" w:cs="Times New Roman"/>
        </w:rPr>
        <w:t>organizirala pristupno predavanje na temu “</w:t>
      </w:r>
      <w:r w:rsidR="00D53F08" w:rsidRPr="00E91529">
        <w:rPr>
          <w:rFonts w:ascii="Times New Roman" w:hAnsi="Times New Roman" w:cs="Times New Roman"/>
        </w:rPr>
        <w:t>Zakoni održanja sa primjerima</w:t>
      </w:r>
      <w:r w:rsidRPr="00E91529">
        <w:rPr>
          <w:rFonts w:ascii="Times New Roman" w:hAnsi="Times New Roman" w:cs="Times New Roman"/>
        </w:rPr>
        <w:t>” iz nastavnog predmeta</w:t>
      </w:r>
      <w:r w:rsidR="00D53F08" w:rsidRPr="00E91529">
        <w:rPr>
          <w:rFonts w:ascii="Times New Roman" w:hAnsi="Times New Roman" w:cs="Times New Roman"/>
        </w:rPr>
        <w:t xml:space="preserve"> </w:t>
      </w:r>
      <w:r w:rsidRPr="00E91529">
        <w:rPr>
          <w:rFonts w:ascii="Times New Roman" w:hAnsi="Times New Roman" w:cs="Times New Roman"/>
        </w:rPr>
        <w:t xml:space="preserve">“Inženjerska </w:t>
      </w:r>
      <w:r w:rsidR="00D53F08" w:rsidRPr="00E91529">
        <w:rPr>
          <w:rFonts w:ascii="Times New Roman" w:hAnsi="Times New Roman" w:cs="Times New Roman"/>
        </w:rPr>
        <w:t>fizika</w:t>
      </w:r>
      <w:r w:rsidRPr="00E91529">
        <w:rPr>
          <w:rFonts w:ascii="Times New Roman" w:hAnsi="Times New Roman" w:cs="Times New Roman"/>
        </w:rPr>
        <w:t xml:space="preserve"> 1”. Pristupnom predavanju je prisustvova</w:t>
      </w:r>
      <w:r w:rsidR="00D53F08" w:rsidRPr="00E91529">
        <w:rPr>
          <w:rFonts w:ascii="Times New Roman" w:hAnsi="Times New Roman" w:cs="Times New Roman"/>
        </w:rPr>
        <w:t>la</w:t>
      </w:r>
      <w:r w:rsidRPr="00E91529">
        <w:rPr>
          <w:rFonts w:ascii="Times New Roman" w:hAnsi="Times New Roman" w:cs="Times New Roman"/>
        </w:rPr>
        <w:t xml:space="preserve"> kandidat</w:t>
      </w:r>
      <w:r w:rsidR="00D53F08" w:rsidRPr="00E91529">
        <w:rPr>
          <w:rFonts w:ascii="Times New Roman" w:hAnsi="Times New Roman" w:cs="Times New Roman"/>
        </w:rPr>
        <w:t>kinja</w:t>
      </w:r>
      <w:r w:rsidRPr="00E91529">
        <w:rPr>
          <w:rFonts w:ascii="Times New Roman" w:hAnsi="Times New Roman" w:cs="Times New Roman"/>
        </w:rPr>
        <w:t xml:space="preserve"> dr </w:t>
      </w:r>
      <w:r w:rsidR="00D53F08" w:rsidRPr="00E91529">
        <w:rPr>
          <w:rFonts w:ascii="Times New Roman" w:hAnsi="Times New Roman" w:cs="Times New Roman"/>
        </w:rPr>
        <w:t>Jasmina Baluković,</w:t>
      </w:r>
      <w:r w:rsidRPr="00E91529">
        <w:rPr>
          <w:rFonts w:ascii="Times New Roman" w:hAnsi="Times New Roman" w:cs="Times New Roman"/>
        </w:rPr>
        <w:t xml:space="preserve"> Komisija za izbor u punom sastavu i odazvalo se </w:t>
      </w:r>
      <w:r w:rsidR="00373E3B">
        <w:rPr>
          <w:rFonts w:ascii="Times New Roman" w:hAnsi="Times New Roman" w:cs="Times New Roman"/>
        </w:rPr>
        <w:t>23</w:t>
      </w:r>
      <w:r w:rsidRPr="00E91529">
        <w:rPr>
          <w:rFonts w:ascii="Times New Roman" w:hAnsi="Times New Roman" w:cs="Times New Roman"/>
        </w:rPr>
        <w:t xml:space="preserve"> studenta </w:t>
      </w:r>
      <w:r w:rsidR="00373E3B">
        <w:rPr>
          <w:rFonts w:ascii="Times New Roman" w:hAnsi="Times New Roman" w:cs="Times New Roman"/>
        </w:rPr>
        <w:t>p</w:t>
      </w:r>
      <w:r w:rsidRPr="00E91529">
        <w:rPr>
          <w:rFonts w:ascii="Times New Roman" w:hAnsi="Times New Roman" w:cs="Times New Roman"/>
        </w:rPr>
        <w:t>rvog</w:t>
      </w:r>
      <w:r w:rsidR="00D53F08" w:rsidRPr="00E91529">
        <w:rPr>
          <w:rFonts w:ascii="Times New Roman" w:hAnsi="Times New Roman" w:cs="Times New Roman"/>
        </w:rPr>
        <w:t xml:space="preserve"> </w:t>
      </w:r>
      <w:r w:rsidRPr="00E91529">
        <w:rPr>
          <w:rFonts w:ascii="Times New Roman" w:hAnsi="Times New Roman" w:cs="Times New Roman"/>
        </w:rPr>
        <w:t>ciklusa studija, svi odsjeci.</w:t>
      </w:r>
    </w:p>
    <w:p w:rsidR="00D53F08" w:rsidRPr="00E91529" w:rsidRDefault="00BE159E" w:rsidP="00D53F08">
      <w:pPr>
        <w:spacing w:after="0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>Nakon održanog pristupnog predavanja, ocjenjujući pripremu, strukturu, kvalitet sadržaja,</w:t>
      </w:r>
      <w:r w:rsidR="00D53F08" w:rsidRPr="00E91529">
        <w:rPr>
          <w:rFonts w:ascii="Times New Roman" w:hAnsi="Times New Roman" w:cs="Times New Roman"/>
        </w:rPr>
        <w:t xml:space="preserve"> </w:t>
      </w:r>
      <w:r w:rsidRPr="00E91529">
        <w:rPr>
          <w:rFonts w:ascii="Times New Roman" w:hAnsi="Times New Roman" w:cs="Times New Roman"/>
        </w:rPr>
        <w:t>didaktičko-metodički aspekt pristupnog predavanja, kao i rezultate evaluacije pristupnog</w:t>
      </w:r>
      <w:r w:rsidR="00D53F08" w:rsidRPr="00E91529">
        <w:rPr>
          <w:rFonts w:ascii="Times New Roman" w:hAnsi="Times New Roman" w:cs="Times New Roman"/>
        </w:rPr>
        <w:t xml:space="preserve"> </w:t>
      </w:r>
      <w:r w:rsidRPr="00E91529">
        <w:rPr>
          <w:rFonts w:ascii="Times New Roman" w:hAnsi="Times New Roman" w:cs="Times New Roman"/>
        </w:rPr>
        <w:t xml:space="preserve">predavanja od strane studenata, imenovana Komisija je jednoglasno ocijenila da je </w:t>
      </w:r>
      <w:r w:rsidR="00D53F08" w:rsidRPr="00E91529">
        <w:rPr>
          <w:rFonts w:ascii="Times New Roman" w:hAnsi="Times New Roman" w:cs="Times New Roman"/>
        </w:rPr>
        <w:t xml:space="preserve">kandidatkinja dr Jasmina Baluković </w:t>
      </w:r>
      <w:r w:rsidR="00373E3B">
        <w:rPr>
          <w:rFonts w:ascii="Times New Roman" w:hAnsi="Times New Roman" w:cs="Times New Roman"/>
        </w:rPr>
        <w:t xml:space="preserve">uspješno </w:t>
      </w:r>
      <w:r w:rsidRPr="00E91529">
        <w:rPr>
          <w:rFonts w:ascii="Times New Roman" w:hAnsi="Times New Roman" w:cs="Times New Roman"/>
        </w:rPr>
        <w:t>zadovoljila zahtjevima postavljenim od strane Komisije i prisutnih</w:t>
      </w:r>
      <w:r w:rsidR="00D53F08" w:rsidRPr="00E91529">
        <w:rPr>
          <w:rFonts w:ascii="Times New Roman" w:hAnsi="Times New Roman" w:cs="Times New Roman"/>
        </w:rPr>
        <w:t xml:space="preserve"> </w:t>
      </w:r>
      <w:r w:rsidRPr="00E91529">
        <w:rPr>
          <w:rFonts w:ascii="Times New Roman" w:hAnsi="Times New Roman" w:cs="Times New Roman"/>
        </w:rPr>
        <w:t>studenata</w:t>
      </w:r>
      <w:r w:rsidR="00D53F08" w:rsidRPr="00E91529">
        <w:rPr>
          <w:rFonts w:ascii="Times New Roman" w:hAnsi="Times New Roman" w:cs="Times New Roman"/>
        </w:rPr>
        <w:t>.</w:t>
      </w:r>
    </w:p>
    <w:p w:rsidR="004E6ED8" w:rsidRDefault="004E6ED8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b/>
        </w:rPr>
        <w:br w:type="page"/>
      </w:r>
    </w:p>
    <w:p w:rsidR="00375C25" w:rsidRPr="00E91529" w:rsidRDefault="00375C25" w:rsidP="00375C25">
      <w:pPr>
        <w:pStyle w:val="Default"/>
        <w:spacing w:before="360" w:after="12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lastRenderedPageBreak/>
        <w:t>V Objavljeni naučni i stručni radovi</w:t>
      </w:r>
    </w:p>
    <w:p w:rsidR="00993B2C" w:rsidRPr="00E91529" w:rsidRDefault="00993B2C" w:rsidP="00375C25">
      <w:pPr>
        <w:pStyle w:val="Default"/>
        <w:spacing w:before="360" w:after="12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Radovi objavljeni u časopisima (koj</w:t>
      </w:r>
      <w:r w:rsidR="00472D46" w:rsidRPr="00E91529">
        <w:rPr>
          <w:b/>
          <w:sz w:val="22"/>
          <w:szCs w:val="22"/>
          <w:lang w:val="bs-Latn-BA"/>
        </w:rPr>
        <w:t>i</w:t>
      </w:r>
      <w:r w:rsidRPr="00E91529">
        <w:rPr>
          <w:b/>
          <w:sz w:val="22"/>
          <w:szCs w:val="22"/>
          <w:lang w:val="bs-Latn-BA"/>
        </w:rPr>
        <w:t xml:space="preserve"> prate međunarodne baze podataka definirane u registru domaćih i međunarodnih bibliografskih baza podataka)</w:t>
      </w:r>
      <w:r w:rsidR="00472D46" w:rsidRPr="00E91529">
        <w:rPr>
          <w:b/>
          <w:lang w:val="bs-Latn-BA"/>
        </w:rPr>
        <w:t xml:space="preserve"> (5 radova):</w:t>
      </w:r>
    </w:p>
    <w:p w:rsidR="00993B2C" w:rsidRPr="00E91529" w:rsidRDefault="00993B2C" w:rsidP="00993B2C">
      <w:pPr>
        <w:pStyle w:val="ListParagraph"/>
        <w:numPr>
          <w:ilvl w:val="0"/>
          <w:numId w:val="29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  <w:b/>
        </w:rPr>
        <w:t>Balukovic, J.</w:t>
      </w:r>
      <w:r w:rsidRPr="00E91529">
        <w:rPr>
          <w:rFonts w:ascii="Times New Roman" w:hAnsi="Times New Roman" w:cs="Times New Roman"/>
        </w:rPr>
        <w:t>, Slisko, J. &amp; Corona Cruz, A. (2018). A person stands on a balance in an elevator: What happens when the elevator starts to fall? The Physics Teacher, 56(3), 156-160. (Scopus, Web of Science)</w:t>
      </w:r>
    </w:p>
    <w:p w:rsidR="00993B2C" w:rsidRPr="00E91529" w:rsidRDefault="00993B2C" w:rsidP="00993B2C">
      <w:pPr>
        <w:pStyle w:val="ListParagraph"/>
        <w:numPr>
          <w:ilvl w:val="0"/>
          <w:numId w:val="29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  <w:b/>
        </w:rPr>
        <w:t>Balukovic, J.</w:t>
      </w:r>
      <w:r w:rsidRPr="00E91529">
        <w:rPr>
          <w:rFonts w:ascii="Times New Roman" w:hAnsi="Times New Roman" w:cs="Times New Roman"/>
        </w:rPr>
        <w:t>, Slisko, J. &amp; Corona Cruz, A. (2017). Thought experiments in teaching free-fall weightlessness: A critical review and an exploration of mercury’s behavior in “falling elevator”. EURASIA Journal of Mathematics Science and Technology Education, 13(5).1283-1311. (Scopus, Web of Science)</w:t>
      </w:r>
    </w:p>
    <w:p w:rsidR="00225963" w:rsidRPr="00E91529" w:rsidRDefault="00225963" w:rsidP="00993B2C">
      <w:pPr>
        <w:pStyle w:val="ListParagraph"/>
        <w:numPr>
          <w:ilvl w:val="0"/>
          <w:numId w:val="29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  <w:b/>
        </w:rPr>
        <w:t>Balukovic, J.</w:t>
      </w:r>
      <w:r w:rsidRPr="00E91529">
        <w:rPr>
          <w:rFonts w:ascii="Times New Roman" w:hAnsi="Times New Roman" w:cs="Times New Roman"/>
        </w:rPr>
        <w:t>, Slisko, J. &amp; Corona Cruz, A. (2015). A demonstration of “weightlessness” with 1-kg mass and balloon’’. The Physics Teacher, 53(7), 440-441. (Scopus, Web of Science)</w:t>
      </w:r>
    </w:p>
    <w:p w:rsidR="00225963" w:rsidRPr="00E91529" w:rsidRDefault="00225963" w:rsidP="00993B2C">
      <w:pPr>
        <w:pStyle w:val="ListParagraph"/>
        <w:numPr>
          <w:ilvl w:val="0"/>
          <w:numId w:val="29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  <w:b/>
        </w:rPr>
        <w:t>Balukovic, J.</w:t>
      </w:r>
      <w:r w:rsidRPr="00E91529">
        <w:rPr>
          <w:rFonts w:ascii="Times New Roman" w:hAnsi="Times New Roman" w:cs="Times New Roman"/>
        </w:rPr>
        <w:t xml:space="preserve">, Slisko, J. &amp; Corona Cruz, A. (2015). ¿Como deja de fluir un chorro de agua de un recipiente en caida libre?‘‘. Revista Eureka sobre Ensenanza y Divulgacion de las Ciencias, 12(3), 593- 600. </w:t>
      </w:r>
      <w:r w:rsidR="00993B2C" w:rsidRPr="00E91529">
        <w:rPr>
          <w:rFonts w:ascii="Times New Roman" w:hAnsi="Times New Roman" w:cs="Times New Roman"/>
        </w:rPr>
        <w:t>(Scopus, Web of Science)</w:t>
      </w:r>
    </w:p>
    <w:p w:rsidR="00225963" w:rsidRPr="00E91529" w:rsidRDefault="00225963" w:rsidP="00993B2C">
      <w:pPr>
        <w:pStyle w:val="ListParagraph"/>
        <w:numPr>
          <w:ilvl w:val="0"/>
          <w:numId w:val="29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  <w:b/>
        </w:rPr>
        <w:t>Balukovic, J.</w:t>
      </w:r>
      <w:r w:rsidRPr="00E91529">
        <w:rPr>
          <w:rFonts w:ascii="Times New Roman" w:hAnsi="Times New Roman" w:cs="Times New Roman"/>
        </w:rPr>
        <w:t xml:space="preserve">, Slisko, J. &amp; Corona Cruz, A. (2015). Electrostatic demonstration of free-fall weightlessness‘‘, Physics Educaton, 50(3), 288-290. </w:t>
      </w:r>
      <w:r w:rsidR="00993B2C" w:rsidRPr="00E91529">
        <w:rPr>
          <w:rFonts w:ascii="Times New Roman" w:hAnsi="Times New Roman" w:cs="Times New Roman"/>
        </w:rPr>
        <w:t>(Scopus)</w:t>
      </w:r>
    </w:p>
    <w:p w:rsidR="00472D46" w:rsidRPr="00E91529" w:rsidRDefault="00472D46" w:rsidP="00472D46">
      <w:pPr>
        <w:pStyle w:val="Default"/>
        <w:spacing w:before="360" w:after="12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Radovi objavljeni u časopisima sa međunarodnim i nacionalnim recenzijama (koji ne prate međunarodne baze podataka definirane u registru domaćih i međunarodnih bibliografskih baza podataka)</w:t>
      </w:r>
      <w:r w:rsidRPr="00E91529">
        <w:rPr>
          <w:b/>
          <w:lang w:val="bs-Latn-BA"/>
        </w:rPr>
        <w:t xml:space="preserve"> (4 rada):</w:t>
      </w:r>
    </w:p>
    <w:p w:rsidR="00472D46" w:rsidRPr="00E91529" w:rsidRDefault="00472D46" w:rsidP="00472D46">
      <w:pPr>
        <w:pStyle w:val="ListParagraph"/>
        <w:numPr>
          <w:ilvl w:val="0"/>
          <w:numId w:val="30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  <w:b/>
        </w:rPr>
        <w:t>Balukovic, J.</w:t>
      </w:r>
      <w:r w:rsidRPr="00E91529">
        <w:rPr>
          <w:rFonts w:ascii="Times New Roman" w:hAnsi="Times New Roman" w:cs="Times New Roman"/>
        </w:rPr>
        <w:t xml:space="preserve"> &amp; Slisko, J. (2018). Teaching and learning the concept of weightlessness: An additional Look at physics textbooks. European Journal of Physics Educations, 9(1), 1-14. </w:t>
      </w:r>
    </w:p>
    <w:p w:rsidR="00472D46" w:rsidRPr="00E91529" w:rsidRDefault="00472D46" w:rsidP="00472D46">
      <w:pPr>
        <w:pStyle w:val="ListParagraph"/>
        <w:numPr>
          <w:ilvl w:val="0"/>
          <w:numId w:val="30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  <w:b/>
        </w:rPr>
        <w:t>Baluković</w:t>
      </w:r>
      <w:r w:rsidRPr="00E91529">
        <w:rPr>
          <w:rFonts w:ascii="Times New Roman" w:hAnsi="Times New Roman" w:cs="Times New Roman"/>
        </w:rPr>
        <w:t>, J. &amp; Sliško, J. (2017). Misaoni eksperiment o mjerenju težine u liftu koji slobodno pada: Negativne posljedice u učeničkom znanju, Настава физике, 4, 9 – 12.</w:t>
      </w:r>
    </w:p>
    <w:p w:rsidR="00472D46" w:rsidRPr="00E91529" w:rsidRDefault="00225963" w:rsidP="00472D46">
      <w:pPr>
        <w:pStyle w:val="ListParagraph"/>
        <w:numPr>
          <w:ilvl w:val="0"/>
          <w:numId w:val="30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  <w:b/>
        </w:rPr>
        <w:t>Balukovic, J.</w:t>
      </w:r>
      <w:r w:rsidRPr="00E91529">
        <w:rPr>
          <w:rFonts w:ascii="Times New Roman" w:hAnsi="Times New Roman" w:cs="Times New Roman"/>
        </w:rPr>
        <w:t xml:space="preserve"> &amp; Slisko, J. (2016). Students’ explanations of events in an electrostatic demonstration of free-fall weightlessness: An initial taxonomy of explanatory models and their features. Latin-American Journal of Physics Education, 10(1), 1401/1-9 </w:t>
      </w:r>
    </w:p>
    <w:p w:rsidR="00225963" w:rsidRPr="00E91529" w:rsidRDefault="00225963" w:rsidP="00472D46">
      <w:pPr>
        <w:pStyle w:val="ListParagraph"/>
        <w:numPr>
          <w:ilvl w:val="0"/>
          <w:numId w:val="30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  <w:b/>
        </w:rPr>
        <w:t>Baluković, J.</w:t>
      </w:r>
      <w:r w:rsidRPr="00E91529">
        <w:rPr>
          <w:rFonts w:ascii="Times New Roman" w:hAnsi="Times New Roman" w:cs="Times New Roman"/>
        </w:rPr>
        <w:t xml:space="preserve"> &amp; Sliško J. (2016). Učenička objašnjenja jedne popularne demonstracije ‘’bestežinskog stanja’’: Zašto voda ističe iz probušene boce kad boca miruje a prestaje isticati kad boca slobodno pada?’’</w:t>
      </w:r>
      <w:r w:rsidR="00472D46" w:rsidRPr="00E91529">
        <w:rPr>
          <w:rFonts w:ascii="Times New Roman" w:hAnsi="Times New Roman" w:cs="Times New Roman"/>
        </w:rPr>
        <w:t xml:space="preserve"> </w:t>
      </w:r>
      <w:r w:rsidRPr="00E91529">
        <w:rPr>
          <w:rFonts w:ascii="Times New Roman" w:hAnsi="Times New Roman" w:cs="Times New Roman"/>
        </w:rPr>
        <w:t xml:space="preserve">Настава физике, 3, 19 – 22. </w:t>
      </w:r>
    </w:p>
    <w:p w:rsidR="00225963" w:rsidRPr="00E91529" w:rsidRDefault="00225963" w:rsidP="00472D46">
      <w:pPr>
        <w:spacing w:before="120" w:line="276" w:lineRule="auto"/>
        <w:jc w:val="both"/>
        <w:rPr>
          <w:rFonts w:ascii="Times New Roman" w:hAnsi="Times New Roman" w:cs="Times New Roman"/>
          <w:b/>
        </w:rPr>
      </w:pPr>
      <w:r w:rsidRPr="00E91529">
        <w:rPr>
          <w:rFonts w:ascii="Times New Roman" w:hAnsi="Times New Roman" w:cs="Times New Roman"/>
          <w:b/>
        </w:rPr>
        <w:t xml:space="preserve">Radovi objavljeni u recenziranim zbornicima međunarodnih konferencija (3 rada): </w:t>
      </w:r>
    </w:p>
    <w:p w:rsidR="00E93282" w:rsidRPr="00E91529" w:rsidRDefault="00E93282" w:rsidP="00E93282">
      <w:pPr>
        <w:pStyle w:val="ListParagraph"/>
        <w:numPr>
          <w:ilvl w:val="0"/>
          <w:numId w:val="32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  <w:b/>
        </w:rPr>
        <w:t>Balukovic, J.</w:t>
      </w:r>
      <w:r w:rsidRPr="00E91529">
        <w:rPr>
          <w:rFonts w:ascii="Times New Roman" w:hAnsi="Times New Roman" w:cs="Times New Roman"/>
        </w:rPr>
        <w:t xml:space="preserve"> &amp; Slisko, J. (2019). Active learning of weightlessness with bottle and water jet: Students’experiment proposed to test and alterantive explanation, Proceedings of the International Conference GIREP-ICPE-EPEC 2017, 3-7 July 2017, Dublin City University, Dublin, Ireland (Journal of Physics Conference Series, Institute of Physics Proceedings). (Scopus)</w:t>
      </w:r>
    </w:p>
    <w:p w:rsidR="00E93282" w:rsidRPr="00E91529" w:rsidRDefault="00E93282" w:rsidP="00E93282">
      <w:pPr>
        <w:pStyle w:val="ListParagraph"/>
        <w:numPr>
          <w:ilvl w:val="0"/>
          <w:numId w:val="32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  <w:b/>
        </w:rPr>
        <w:t>Balukovic, J.</w:t>
      </w:r>
      <w:r w:rsidRPr="00E91529">
        <w:rPr>
          <w:rFonts w:ascii="Times New Roman" w:hAnsi="Times New Roman" w:cs="Times New Roman"/>
        </w:rPr>
        <w:t xml:space="preserve"> &amp; Slisko, J. (2015). Bottle-and-water-jet demonstration of free-fall weightlessness: Do high school students know it and what are their explanations?. Proceedings of the International Conference GIREP EPEC 2015, Wroclaw Poland, 6-10 July 2015. Wroclaw: Institute of Experimental Physics, University of Wroclaw, 218-224. </w:t>
      </w:r>
    </w:p>
    <w:p w:rsidR="00225963" w:rsidRPr="00E91529" w:rsidRDefault="00225963" w:rsidP="00E93282">
      <w:pPr>
        <w:pStyle w:val="ListParagraph"/>
        <w:numPr>
          <w:ilvl w:val="0"/>
          <w:numId w:val="32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  <w:b/>
        </w:rPr>
        <w:t>Balukovic, J.</w:t>
      </w:r>
      <w:r w:rsidRPr="00E91529">
        <w:rPr>
          <w:rFonts w:ascii="Times New Roman" w:hAnsi="Times New Roman" w:cs="Times New Roman"/>
        </w:rPr>
        <w:t xml:space="preserve"> &amp; Slisko, J. (2014). Motions of a metal ball in three imaginary tunnels through the Earth: A pilot study in Bosnia and Herzegovina on coherence of student’s gravitation and inertia conceptions, Proceedings of the International Conference GIREP/MPTL 2014, Palermo Italy, 7-12 July 2014. University of Palermo, 1107-1115. </w:t>
      </w:r>
    </w:p>
    <w:p w:rsidR="00375C25" w:rsidRPr="00E91529" w:rsidRDefault="00375C25" w:rsidP="00375C25">
      <w:pPr>
        <w:pStyle w:val="Default"/>
        <w:spacing w:before="360" w:after="12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VI Naučno-istraživački i stručni projekti</w:t>
      </w:r>
    </w:p>
    <w:p w:rsidR="002225B0" w:rsidRDefault="002225B0" w:rsidP="00A602D1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>Kandidatkinja dr Jasmina Baluković</w:t>
      </w:r>
      <w:r w:rsidR="003E5791">
        <w:rPr>
          <w:rFonts w:ascii="Times New Roman" w:hAnsi="Times New Roman" w:cs="Times New Roman"/>
        </w:rPr>
        <w:t>, prof.fiz.</w:t>
      </w:r>
      <w:r w:rsidRPr="00E91529">
        <w:rPr>
          <w:rFonts w:ascii="Times New Roman" w:hAnsi="Times New Roman" w:cs="Times New Roman"/>
        </w:rPr>
        <w:t xml:space="preserve"> je u prijavi navela da je od</w:t>
      </w:r>
      <w:r w:rsidR="00362671" w:rsidRPr="00E91529">
        <w:rPr>
          <w:rFonts w:ascii="Times New Roman" w:hAnsi="Times New Roman" w:cs="Times New Roman"/>
        </w:rPr>
        <w:t xml:space="preserve"> 2006. do 2018. godine prisustvovala i aktivno sudjelovala na brojnim seminarima (Program obuke nastavnika, organizovan od strane EU programa za stručno obrazovanje i obuku; Seminar-praktična radionica koji je organizovao Prirodno-matematički fakultet Univerziteta u Tuzli; ''Fizika u obrazovanju-teme savremene fizike'', organizator Društvo fizičara u Bosni i Heregovini,  kratka kurs-serija predavanja na temu ''Aktivno učenje fizike i hemije'' i radionica o malim projektima o istraživanju nastave fizike i hemije; Seminar SEEMPE 2015 (2nd South-Eastern European Meeting on Physics Education, SEEMPE) u Ljubljani, na Pedagoškom fakultetu; Seminar GIREP EPEC 2015 (The Conference of Internacional Research Group on Physics Teaching) u Wroclaw, Poljska; XXXIV Republički  seminar o nastavi fizike u Zlatiboru, Srbija 2016; V Međunarodna konferenciji o nastavi fizike u Aleksincu, Srbija 2017; Seminar GIREP-ICPE-EPEC 2017 (The Conference of Internacional Research Group on Physics Teaching- </w:t>
      </w:r>
      <w:r w:rsidR="00362671" w:rsidRPr="00E91529">
        <w:rPr>
          <w:rFonts w:ascii="Times New Roman" w:hAnsi="Times New Roman" w:cs="Times New Roman"/>
          <w:b/>
          <w:bCs/>
        </w:rPr>
        <w:t>International Conference on Physics Education</w:t>
      </w:r>
      <w:r w:rsidR="00362671" w:rsidRPr="00E91529">
        <w:rPr>
          <w:rFonts w:ascii="Times New Roman" w:hAnsi="Times New Roman" w:cs="Times New Roman"/>
        </w:rPr>
        <w:t>)</w:t>
      </w:r>
      <w:r w:rsidR="00362671" w:rsidRPr="00E91529">
        <w:rPr>
          <w:rFonts w:ascii="Times New Roman" w:hAnsi="Times New Roman" w:cs="Times New Roman"/>
          <w:b/>
        </w:rPr>
        <w:t xml:space="preserve"> </w:t>
      </w:r>
      <w:r w:rsidR="00362671" w:rsidRPr="00E91529">
        <w:rPr>
          <w:rFonts w:ascii="Times New Roman" w:hAnsi="Times New Roman" w:cs="Times New Roman"/>
        </w:rPr>
        <w:t>u Dublinu, Irska; Naučni skup ''Susret fizičara Bosne i Hercegovine'' u organizaciji Društva fizičara u Federaciji Bosne i Hercegovine, 2018).</w:t>
      </w:r>
      <w:r w:rsidRPr="00E91529">
        <w:rPr>
          <w:rFonts w:ascii="Times New Roman" w:hAnsi="Times New Roman" w:cs="Times New Roman"/>
        </w:rPr>
        <w:t xml:space="preserve"> U sklopu radionice o malim projektima istraživanja, napravila je kratko istraživanje sa učenicima Druge gimnazije Sarajevo čiji su rezultati objavljeni u septembarskom izdanju Europskog časopisa za fiziku obrazovanja (EJPE; Volume 2, issue 3).</w:t>
      </w:r>
    </w:p>
    <w:p w:rsidR="00375C25" w:rsidRPr="00E91529" w:rsidRDefault="00F410B8" w:rsidP="00375C25">
      <w:pPr>
        <w:pStyle w:val="Default"/>
        <w:spacing w:before="360" w:after="12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VII</w:t>
      </w:r>
      <w:r w:rsidR="00375C25" w:rsidRPr="00E91529">
        <w:rPr>
          <w:b/>
          <w:sz w:val="22"/>
          <w:szCs w:val="22"/>
          <w:lang w:val="bs-Latn-BA"/>
        </w:rPr>
        <w:t xml:space="preserve"> Poznavanje stranih jezika</w:t>
      </w:r>
    </w:p>
    <w:p w:rsidR="006C29DE" w:rsidRDefault="006C29DE" w:rsidP="00375C25">
      <w:pPr>
        <w:pStyle w:val="Default"/>
        <w:spacing w:before="360" w:after="120" w:line="276" w:lineRule="auto"/>
        <w:rPr>
          <w:rFonts w:eastAsiaTheme="minorHAnsi"/>
          <w:color w:val="auto"/>
          <w:sz w:val="22"/>
          <w:szCs w:val="22"/>
          <w:lang w:val="bs-Latn-BA"/>
        </w:rPr>
      </w:pPr>
      <w:r w:rsidRPr="006C29DE">
        <w:rPr>
          <w:rFonts w:eastAsiaTheme="minorHAnsi"/>
          <w:color w:val="auto"/>
          <w:sz w:val="22"/>
          <w:szCs w:val="22"/>
          <w:lang w:val="bs-Latn-BA"/>
        </w:rPr>
        <w:t xml:space="preserve">*** Navedeno u Izvještaju Komisije </w:t>
      </w:r>
    </w:p>
    <w:p w:rsidR="00375C25" w:rsidRPr="00E91529" w:rsidRDefault="00F410B8" w:rsidP="00375C25">
      <w:pPr>
        <w:pStyle w:val="Default"/>
        <w:spacing w:before="360" w:after="12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VIII</w:t>
      </w:r>
      <w:r w:rsidR="00375C25" w:rsidRPr="00E91529">
        <w:rPr>
          <w:b/>
          <w:sz w:val="22"/>
          <w:szCs w:val="22"/>
          <w:lang w:val="bs-Latn-BA"/>
        </w:rPr>
        <w:t xml:space="preserve"> Vještine</w:t>
      </w:r>
    </w:p>
    <w:p w:rsidR="00C14B92" w:rsidRPr="006C29DE" w:rsidRDefault="006C29DE" w:rsidP="006C29DE">
      <w:pPr>
        <w:spacing w:line="276" w:lineRule="auto"/>
        <w:rPr>
          <w:rFonts w:ascii="Times New Roman" w:hAnsi="Times New Roman" w:cs="Times New Roman"/>
        </w:rPr>
      </w:pPr>
      <w:r w:rsidRPr="006C29DE">
        <w:rPr>
          <w:rFonts w:ascii="Times New Roman" w:hAnsi="Times New Roman" w:cs="Times New Roman"/>
        </w:rPr>
        <w:t>*** Navedeno u Izvještaju Komisije</w:t>
      </w:r>
    </w:p>
    <w:p w:rsidR="004E6ED8" w:rsidRDefault="004E6E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C14B92" w:rsidRPr="00E91529" w:rsidRDefault="00C14B92" w:rsidP="00C14B9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  <w:b/>
        </w:rPr>
        <w:t>Ad.</w:t>
      </w:r>
      <w:r>
        <w:rPr>
          <w:rFonts w:ascii="Times New Roman" w:hAnsi="Times New Roman" w:cs="Times New Roman"/>
          <w:b/>
        </w:rPr>
        <w:t>2</w:t>
      </w:r>
      <w:r w:rsidRPr="00E91529">
        <w:rPr>
          <w:rFonts w:ascii="Times New Roman" w:hAnsi="Times New Roman" w:cs="Times New Roman"/>
          <w:b/>
        </w:rPr>
        <w:t>.</w:t>
      </w:r>
      <w:r w:rsidRPr="00E91529">
        <w:rPr>
          <w:rFonts w:ascii="Times New Roman" w:hAnsi="Times New Roman" w:cs="Times New Roman"/>
        </w:rPr>
        <w:t xml:space="preserve"> Kandidat: </w:t>
      </w:r>
      <w:r w:rsidRPr="00E91529">
        <w:rPr>
          <w:rFonts w:ascii="Times New Roman" w:hAnsi="Times New Roman" w:cs="Times New Roman"/>
          <w:b/>
        </w:rPr>
        <w:t xml:space="preserve">Dr </w:t>
      </w:r>
      <w:r>
        <w:rPr>
          <w:rFonts w:ascii="Times New Roman" w:hAnsi="Times New Roman" w:cs="Times New Roman"/>
          <w:b/>
        </w:rPr>
        <w:t>Dijana</w:t>
      </w:r>
      <w:r w:rsidRPr="00E9152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Dujak, dipl.fiz.</w:t>
      </w:r>
    </w:p>
    <w:p w:rsidR="00C14B92" w:rsidRPr="00E91529" w:rsidRDefault="00C14B92" w:rsidP="00C14B9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 xml:space="preserve">Prijava na Konkurs kandidatkinje dr. </w:t>
      </w:r>
      <w:r>
        <w:rPr>
          <w:rFonts w:ascii="Times New Roman" w:hAnsi="Times New Roman" w:cs="Times New Roman"/>
        </w:rPr>
        <w:t>Dijane</w:t>
      </w:r>
      <w:r w:rsidRPr="00E915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Dujak</w:t>
      </w:r>
      <w:r w:rsidRPr="00E9152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dipl.fiz</w:t>
      </w:r>
      <w:r w:rsidR="003E5791">
        <w:rPr>
          <w:rFonts w:ascii="Times New Roman" w:hAnsi="Times New Roman" w:cs="Times New Roman"/>
        </w:rPr>
        <w:t>.</w:t>
      </w:r>
      <w:r w:rsidRPr="00E91529">
        <w:rPr>
          <w:rFonts w:ascii="Times New Roman" w:hAnsi="Times New Roman" w:cs="Times New Roman"/>
        </w:rPr>
        <w:t xml:space="preserve"> protokolirana je pod rednim brojem: 01-</w:t>
      </w:r>
      <w:r>
        <w:rPr>
          <w:rFonts w:ascii="Times New Roman" w:hAnsi="Times New Roman" w:cs="Times New Roman"/>
        </w:rPr>
        <w:t>4187</w:t>
      </w:r>
      <w:r w:rsidRPr="00E91529">
        <w:rPr>
          <w:rFonts w:ascii="Times New Roman" w:hAnsi="Times New Roman" w:cs="Times New Roman"/>
        </w:rPr>
        <w:t>/19 od 2</w:t>
      </w:r>
      <w:r>
        <w:rPr>
          <w:rFonts w:ascii="Times New Roman" w:hAnsi="Times New Roman" w:cs="Times New Roman"/>
        </w:rPr>
        <w:t>4</w:t>
      </w:r>
      <w:r w:rsidRPr="00E91529">
        <w:rPr>
          <w:rFonts w:ascii="Times New Roman" w:hAnsi="Times New Roman" w:cs="Times New Roman"/>
        </w:rPr>
        <w:t>.09.2019. godine i sadrži:</w:t>
      </w:r>
    </w:p>
    <w:p w:rsidR="00C14B92" w:rsidRPr="00E91529" w:rsidRDefault="00C14B92" w:rsidP="00C14B9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>a) Dokumentaciju traženu Konkursom</w:t>
      </w:r>
    </w:p>
    <w:p w:rsidR="00120980" w:rsidRDefault="00120980" w:rsidP="00C14B92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6C29DE" w:rsidRDefault="006C29DE" w:rsidP="00C14B9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6C29DE">
        <w:rPr>
          <w:rFonts w:ascii="Times New Roman" w:hAnsi="Times New Roman" w:cs="Times New Roman"/>
        </w:rPr>
        <w:t xml:space="preserve">*** Navedeno u Izvještaju Komisije </w:t>
      </w:r>
    </w:p>
    <w:p w:rsidR="00120980" w:rsidRDefault="00120980" w:rsidP="00C14B92">
      <w:pPr>
        <w:spacing w:after="80" w:line="240" w:lineRule="auto"/>
        <w:jc w:val="both"/>
        <w:rPr>
          <w:rFonts w:ascii="Times New Roman" w:hAnsi="Times New Roman" w:cs="Times New Roman"/>
        </w:rPr>
      </w:pPr>
    </w:p>
    <w:p w:rsidR="00C14B92" w:rsidRPr="00E91529" w:rsidRDefault="00C14B92" w:rsidP="00C14B92">
      <w:pPr>
        <w:spacing w:after="80" w:line="240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>b) Ostalu dokumentaciju</w:t>
      </w:r>
    </w:p>
    <w:p w:rsidR="00120980" w:rsidRDefault="00120980" w:rsidP="006C29DE">
      <w:pPr>
        <w:spacing w:after="0"/>
        <w:jc w:val="both"/>
        <w:rPr>
          <w:rFonts w:ascii="Times New Roman" w:hAnsi="Times New Roman" w:cs="Times New Roman"/>
        </w:rPr>
      </w:pPr>
    </w:p>
    <w:p w:rsidR="00C14B92" w:rsidRPr="006C29DE" w:rsidRDefault="006C29DE" w:rsidP="006C29DE">
      <w:pPr>
        <w:spacing w:after="0"/>
        <w:jc w:val="both"/>
        <w:rPr>
          <w:rFonts w:ascii="Times New Roman" w:hAnsi="Times New Roman" w:cs="Times New Roman"/>
        </w:rPr>
      </w:pPr>
      <w:r w:rsidRPr="006C29DE">
        <w:rPr>
          <w:rFonts w:ascii="Times New Roman" w:hAnsi="Times New Roman" w:cs="Times New Roman"/>
        </w:rPr>
        <w:t>*** Navedeno u Izvještaju Komisije</w:t>
      </w:r>
    </w:p>
    <w:p w:rsidR="006C29DE" w:rsidRDefault="006C29DE" w:rsidP="00C14B92">
      <w:pPr>
        <w:spacing w:after="0"/>
        <w:jc w:val="both"/>
        <w:rPr>
          <w:rFonts w:ascii="Times New Roman" w:hAnsi="Times New Roman" w:cs="Times New Roman"/>
        </w:rPr>
      </w:pPr>
    </w:p>
    <w:p w:rsidR="00C14B92" w:rsidRPr="00E91529" w:rsidRDefault="00C14B92" w:rsidP="00C14B92">
      <w:pPr>
        <w:spacing w:after="0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>Komisija navodi sljedeće podatke o kandidatkinji od interesa za izbor:</w:t>
      </w:r>
    </w:p>
    <w:p w:rsidR="00C14B92" w:rsidRPr="00E91529" w:rsidRDefault="00C14B92" w:rsidP="00C14B92">
      <w:pPr>
        <w:pStyle w:val="Default"/>
        <w:spacing w:before="360" w:after="24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I Osobni podaci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2834"/>
        <w:gridCol w:w="1985"/>
        <w:gridCol w:w="2839"/>
      </w:tblGrid>
      <w:tr w:rsidR="00C14B92" w:rsidRPr="00E91529" w:rsidTr="000B5EC4">
        <w:trPr>
          <w:cantSplit/>
          <w:trHeight w:val="274"/>
        </w:trPr>
        <w:tc>
          <w:tcPr>
            <w:tcW w:w="2405" w:type="dxa"/>
          </w:tcPr>
          <w:p w:rsidR="00C14B92" w:rsidRPr="00E91529" w:rsidRDefault="00C14B92" w:rsidP="000B5EC4">
            <w:pPr>
              <w:pStyle w:val="CVHeading2-FirstLine"/>
              <w:spacing w:before="0"/>
              <w:ind w:left="0" w:right="140"/>
              <w:rPr>
                <w:rFonts w:ascii="Times New Roman" w:hAnsi="Times New Roman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Cs w:val="22"/>
                <w:lang w:val="bs-Latn-BA"/>
              </w:rPr>
              <w:t xml:space="preserve">Ime i prezime </w:t>
            </w:r>
          </w:p>
        </w:tc>
        <w:tc>
          <w:tcPr>
            <w:tcW w:w="7658" w:type="dxa"/>
            <w:gridSpan w:val="3"/>
          </w:tcPr>
          <w:p w:rsidR="00C14B92" w:rsidRPr="00E91529" w:rsidRDefault="004330E6" w:rsidP="004330E6">
            <w:pPr>
              <w:pStyle w:val="CVMajor-FirstLine"/>
              <w:spacing w:before="0"/>
              <w:ind w:left="286" w:right="0"/>
              <w:rPr>
                <w:rFonts w:ascii="Times New Roman" w:hAnsi="Times New Roman"/>
                <w:b w:val="0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DIJANA</w:t>
            </w:r>
            <w:r w:rsidR="00C14B92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DUJAK</w:t>
            </w:r>
          </w:p>
        </w:tc>
      </w:tr>
      <w:tr w:rsidR="00C14B92" w:rsidRPr="00E91529" w:rsidTr="000B5EC4">
        <w:trPr>
          <w:cantSplit/>
          <w:trHeight w:val="274"/>
        </w:trPr>
        <w:tc>
          <w:tcPr>
            <w:tcW w:w="2405" w:type="dxa"/>
            <w:vAlign w:val="center"/>
          </w:tcPr>
          <w:p w:rsidR="00C14B92" w:rsidRPr="00E91529" w:rsidRDefault="00C14B92" w:rsidP="000B5EC4">
            <w:pPr>
              <w:pStyle w:val="CVHeading3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Adresa stanovanja</w:t>
            </w:r>
          </w:p>
        </w:tc>
        <w:tc>
          <w:tcPr>
            <w:tcW w:w="7658" w:type="dxa"/>
            <w:gridSpan w:val="3"/>
            <w:vAlign w:val="center"/>
          </w:tcPr>
          <w:p w:rsidR="00C14B92" w:rsidRPr="00E91529" w:rsidRDefault="006C29DE" w:rsidP="004330E6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6C29DE">
              <w:rPr>
                <w:rFonts w:ascii="Times New Roman" w:hAnsi="Times New Roman"/>
                <w:sz w:val="22"/>
                <w:szCs w:val="22"/>
                <w:lang w:val="bs-Latn-BA"/>
              </w:rPr>
              <w:t>*** Navedeno u Izvještaju Komisije</w:t>
            </w:r>
          </w:p>
        </w:tc>
      </w:tr>
      <w:tr w:rsidR="00C14B92" w:rsidRPr="00E91529" w:rsidTr="000B5EC4">
        <w:trPr>
          <w:cantSplit/>
          <w:trHeight w:val="274"/>
        </w:trPr>
        <w:tc>
          <w:tcPr>
            <w:tcW w:w="2405" w:type="dxa"/>
            <w:vAlign w:val="center"/>
          </w:tcPr>
          <w:p w:rsidR="00C14B92" w:rsidRPr="00E91529" w:rsidRDefault="00C14B92" w:rsidP="000B5EC4">
            <w:pPr>
              <w:pStyle w:val="CVHeading3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Telefon</w:t>
            </w:r>
          </w:p>
        </w:tc>
        <w:tc>
          <w:tcPr>
            <w:tcW w:w="2834" w:type="dxa"/>
            <w:vAlign w:val="center"/>
          </w:tcPr>
          <w:p w:rsidR="00C14B92" w:rsidRPr="00E91529" w:rsidRDefault="006C29DE" w:rsidP="004330E6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6C29DE">
              <w:rPr>
                <w:rFonts w:ascii="Times New Roman" w:hAnsi="Times New Roman"/>
                <w:sz w:val="22"/>
                <w:szCs w:val="22"/>
                <w:lang w:val="bs-Latn-BA"/>
              </w:rPr>
              <w:t>*** Navedeno u Izvještaju Komisije</w:t>
            </w:r>
          </w:p>
        </w:tc>
        <w:tc>
          <w:tcPr>
            <w:tcW w:w="1985" w:type="dxa"/>
            <w:vAlign w:val="center"/>
          </w:tcPr>
          <w:p w:rsidR="00C14B92" w:rsidRPr="00E91529" w:rsidRDefault="00C14B92" w:rsidP="000B5EC4">
            <w:pPr>
              <w:pStyle w:val="CVHeading3"/>
              <w:ind w:left="286" w:right="0"/>
              <w:jc w:val="left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  <w:tc>
          <w:tcPr>
            <w:tcW w:w="2839" w:type="dxa"/>
            <w:vAlign w:val="center"/>
          </w:tcPr>
          <w:p w:rsidR="00C14B92" w:rsidRPr="00E91529" w:rsidRDefault="00C14B92" w:rsidP="000B5EC4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</w:p>
        </w:tc>
      </w:tr>
      <w:tr w:rsidR="00C14B92" w:rsidRPr="00E91529" w:rsidTr="000B5EC4">
        <w:trPr>
          <w:cantSplit/>
          <w:trHeight w:val="274"/>
        </w:trPr>
        <w:tc>
          <w:tcPr>
            <w:tcW w:w="2405" w:type="dxa"/>
            <w:vAlign w:val="center"/>
          </w:tcPr>
          <w:p w:rsidR="00C14B92" w:rsidRPr="00E91529" w:rsidRDefault="00C14B92" w:rsidP="000B5EC4">
            <w:pPr>
              <w:pStyle w:val="CVHeading3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E-mail</w:t>
            </w:r>
          </w:p>
        </w:tc>
        <w:tc>
          <w:tcPr>
            <w:tcW w:w="7658" w:type="dxa"/>
            <w:gridSpan w:val="3"/>
            <w:vAlign w:val="center"/>
          </w:tcPr>
          <w:p w:rsidR="00C14B92" w:rsidRPr="00E91529" w:rsidRDefault="006C29DE" w:rsidP="000B5EC4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6C29DE">
              <w:rPr>
                <w:rFonts w:ascii="Times New Roman" w:hAnsi="Times New Roman"/>
                <w:sz w:val="22"/>
                <w:szCs w:val="22"/>
                <w:lang w:val="bs-Latn-BA"/>
              </w:rPr>
              <w:t>*** Navedeno u Izvještaju Komisije</w:t>
            </w:r>
          </w:p>
        </w:tc>
      </w:tr>
      <w:tr w:rsidR="00C14B92" w:rsidRPr="00E91529" w:rsidTr="000B5EC4">
        <w:trPr>
          <w:cantSplit/>
          <w:trHeight w:val="274"/>
        </w:trPr>
        <w:tc>
          <w:tcPr>
            <w:tcW w:w="2405" w:type="dxa"/>
            <w:vAlign w:val="center"/>
          </w:tcPr>
          <w:p w:rsidR="00C14B92" w:rsidRPr="00E91529" w:rsidRDefault="00C14B92" w:rsidP="000B5EC4">
            <w:pPr>
              <w:pStyle w:val="CVHeading3-FirstLine"/>
              <w:spacing w:before="0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Datum i mjesto rođenja</w:t>
            </w:r>
          </w:p>
        </w:tc>
        <w:tc>
          <w:tcPr>
            <w:tcW w:w="7658" w:type="dxa"/>
            <w:gridSpan w:val="3"/>
            <w:vAlign w:val="center"/>
          </w:tcPr>
          <w:p w:rsidR="00C14B92" w:rsidRPr="00E91529" w:rsidRDefault="006C29DE" w:rsidP="004330E6">
            <w:pPr>
              <w:pStyle w:val="CVNormal-FirstLine"/>
              <w:spacing w:before="0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6C29DE">
              <w:rPr>
                <w:rFonts w:ascii="Times New Roman" w:hAnsi="Times New Roman"/>
                <w:sz w:val="22"/>
                <w:szCs w:val="22"/>
                <w:lang w:val="bs-Latn-BA"/>
              </w:rPr>
              <w:t>*** Navedeno u Izvještaju Komisije</w:t>
            </w:r>
          </w:p>
        </w:tc>
      </w:tr>
    </w:tbl>
    <w:p w:rsidR="00C14B92" w:rsidRPr="00E91529" w:rsidRDefault="00C14B92" w:rsidP="00C14B92">
      <w:pPr>
        <w:pStyle w:val="Default"/>
        <w:spacing w:before="360" w:after="24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II Edukacija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7658"/>
      </w:tblGrid>
      <w:tr w:rsidR="00C14B92" w:rsidRPr="00E91529" w:rsidTr="000B5EC4">
        <w:trPr>
          <w:cantSplit/>
          <w:trHeight w:val="274"/>
        </w:trPr>
        <w:tc>
          <w:tcPr>
            <w:tcW w:w="2405" w:type="dxa"/>
          </w:tcPr>
          <w:p w:rsidR="00C14B92" w:rsidRPr="00E91529" w:rsidRDefault="00C14B92" w:rsidP="00DE1682">
            <w:pPr>
              <w:pStyle w:val="CVHeading3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Septembar 201</w:t>
            </w:r>
            <w:r w:rsidR="00DE1682">
              <w:rPr>
                <w:rFonts w:ascii="Times New Roman" w:hAnsi="Times New Roman"/>
                <w:sz w:val="22"/>
                <w:szCs w:val="22"/>
                <w:lang w:val="bs-Latn-BA"/>
              </w:rPr>
              <w:t>5</w:t>
            </w:r>
            <w:bookmarkStart w:id="0" w:name="_GoBack"/>
            <w:bookmarkEnd w:id="0"/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7658" w:type="dxa"/>
            <w:vAlign w:val="center"/>
          </w:tcPr>
          <w:p w:rsidR="00C14B92" w:rsidRPr="00E91529" w:rsidRDefault="00C14B92" w:rsidP="000B5EC4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Univerzitet u Sarajevu, Prirodno matematički fakultet, Odsjek za fiziku</w:t>
            </w:r>
          </w:p>
          <w:p w:rsidR="00C14B92" w:rsidRPr="00E91529" w:rsidRDefault="00C14B92" w:rsidP="000B5EC4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Doktorska disertacija “</w:t>
            </w:r>
            <w:r w:rsidR="007E373C">
              <w:rPr>
                <w:rFonts w:ascii="Times New Roman" w:hAnsi="Times New Roman"/>
                <w:bCs/>
                <w:sz w:val="22"/>
                <w:szCs w:val="22"/>
                <w:lang w:val="bs-Latn-BA"/>
              </w:rPr>
              <w:t xml:space="preserve">Uticaj spoljašnjih i unutrašnjih sila na evoluciju </w:t>
            </w:r>
            <w:r w:rsidR="007E373C">
              <w:rPr>
                <w:rFonts w:ascii="Times New Roman" w:hAnsi="Times New Roman"/>
                <w:sz w:val="22"/>
                <w:szCs w:val="22"/>
                <w:lang w:val="bs-Latn-BA"/>
              </w:rPr>
              <w:t>brzih tokova granularnih materijala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”</w:t>
            </w:r>
          </w:p>
          <w:p w:rsidR="00C14B92" w:rsidRPr="00E91529" w:rsidRDefault="00C14B92" w:rsidP="007E373C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Zvanje: doktor </w:t>
            </w:r>
            <w:r w:rsidR="007E373C">
              <w:rPr>
                <w:rFonts w:ascii="Times New Roman" w:hAnsi="Times New Roman"/>
                <w:sz w:val="22"/>
                <w:szCs w:val="22"/>
                <w:lang w:val="bs-Latn-BA"/>
              </w:rPr>
              <w:t>fizičkih nauka</w:t>
            </w:r>
          </w:p>
        </w:tc>
      </w:tr>
      <w:tr w:rsidR="00C14B92" w:rsidRPr="00E91529" w:rsidTr="000B5EC4">
        <w:trPr>
          <w:cantSplit/>
          <w:trHeight w:val="275"/>
        </w:trPr>
        <w:tc>
          <w:tcPr>
            <w:tcW w:w="2405" w:type="dxa"/>
          </w:tcPr>
          <w:p w:rsidR="00C14B92" w:rsidRPr="00E91529" w:rsidRDefault="00C14B92" w:rsidP="000B5EC4">
            <w:pPr>
              <w:pStyle w:val="CVHeading3-FirstLine"/>
              <w:spacing w:before="0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2011.</w:t>
            </w:r>
          </w:p>
        </w:tc>
        <w:tc>
          <w:tcPr>
            <w:tcW w:w="7658" w:type="dxa"/>
            <w:vAlign w:val="center"/>
          </w:tcPr>
          <w:p w:rsidR="00C14B92" w:rsidRPr="00E91529" w:rsidRDefault="00C14B92" w:rsidP="000B5EC4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Univerzitet u </w:t>
            </w:r>
            <w:r w:rsidR="007E373C">
              <w:rPr>
                <w:rFonts w:ascii="Times New Roman" w:hAnsi="Times New Roman"/>
                <w:sz w:val="22"/>
                <w:szCs w:val="22"/>
                <w:lang w:val="bs-Latn-BA"/>
              </w:rPr>
              <w:t>Zenici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, </w:t>
            </w:r>
            <w:r w:rsidR="007E373C">
              <w:rPr>
                <w:rFonts w:ascii="Times New Roman" w:hAnsi="Times New Roman"/>
                <w:sz w:val="22"/>
                <w:szCs w:val="22"/>
                <w:lang w:val="bs-Latn-BA"/>
              </w:rPr>
              <w:t>Mašinski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fakultet </w:t>
            </w:r>
          </w:p>
          <w:p w:rsidR="00C14B92" w:rsidRPr="00E91529" w:rsidRDefault="007E373C" w:rsidP="000B5EC4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Odsjek metrologija</w:t>
            </w:r>
            <w:r w:rsidR="00C14B92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, Magistarski rad </w:t>
            </w:r>
          </w:p>
          <w:p w:rsidR="00C14B92" w:rsidRPr="00E91529" w:rsidRDefault="00C14B92" w:rsidP="000B5EC4">
            <w:pPr>
              <w:pStyle w:val="CVNormal"/>
              <w:ind w:left="286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“</w:t>
            </w:r>
            <w:r w:rsidR="007E373C">
              <w:rPr>
                <w:rFonts w:ascii="Times New Roman" w:hAnsi="Times New Roman"/>
                <w:sz w:val="22"/>
                <w:szCs w:val="22"/>
                <w:lang w:val="bs-Latn-BA"/>
              </w:rPr>
              <w:t>Numeričke simulacije brzih tokova granularnih materijala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”</w:t>
            </w:r>
          </w:p>
          <w:p w:rsidR="00C14B92" w:rsidRPr="00E91529" w:rsidRDefault="00C14B92" w:rsidP="007E373C">
            <w:pPr>
              <w:pStyle w:val="CVHeading3-FirstLine"/>
              <w:spacing w:before="0"/>
              <w:ind w:left="286" w:right="0"/>
              <w:jc w:val="left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Zvanje: magistar </w:t>
            </w:r>
            <w:r w:rsidR="007E373C">
              <w:rPr>
                <w:rFonts w:ascii="Times New Roman" w:hAnsi="Times New Roman"/>
                <w:sz w:val="22"/>
                <w:szCs w:val="22"/>
                <w:lang w:val="bs-Latn-BA"/>
              </w:rPr>
              <w:t>tehničkih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nauka</w:t>
            </w:r>
            <w:r w:rsidR="007E373C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iz područja Mašinstva</w:t>
            </w:r>
          </w:p>
        </w:tc>
      </w:tr>
      <w:tr w:rsidR="00C14B92" w:rsidRPr="00E91529" w:rsidTr="000B5EC4">
        <w:trPr>
          <w:cantSplit/>
          <w:trHeight w:val="275"/>
        </w:trPr>
        <w:tc>
          <w:tcPr>
            <w:tcW w:w="2405" w:type="dxa"/>
          </w:tcPr>
          <w:p w:rsidR="00C14B92" w:rsidRPr="00E91529" w:rsidRDefault="00C14B92" w:rsidP="007E373C">
            <w:pPr>
              <w:pStyle w:val="CVHeading3-FirstLine"/>
              <w:spacing w:before="0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200</w:t>
            </w:r>
            <w:r w:rsidR="007E373C">
              <w:rPr>
                <w:rFonts w:ascii="Times New Roman" w:hAnsi="Times New Roman"/>
                <w:sz w:val="22"/>
                <w:szCs w:val="22"/>
                <w:lang w:val="bs-Latn-BA"/>
              </w:rPr>
              <w:t>5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7658" w:type="dxa"/>
            <w:vAlign w:val="center"/>
          </w:tcPr>
          <w:p w:rsidR="00C14B92" w:rsidRPr="00E91529" w:rsidRDefault="00C14B92" w:rsidP="000B5EC4">
            <w:pPr>
              <w:pStyle w:val="CVHeading3-FirstLine"/>
              <w:spacing w:before="0"/>
              <w:ind w:left="286" w:right="0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Univerzitet u </w:t>
            </w:r>
            <w:r w:rsidR="007E373C">
              <w:rPr>
                <w:rFonts w:ascii="Times New Roman" w:hAnsi="Times New Roman"/>
                <w:sz w:val="22"/>
                <w:szCs w:val="22"/>
                <w:lang w:val="bs-Latn-BA"/>
              </w:rPr>
              <w:t>Sarajevu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, Prirodno matematički fakultet, </w:t>
            </w:r>
          </w:p>
          <w:p w:rsidR="00C14B92" w:rsidRPr="00E91529" w:rsidRDefault="00C14B92" w:rsidP="000B5EC4">
            <w:pPr>
              <w:pStyle w:val="CVHeading3-FirstLine"/>
              <w:spacing w:before="0"/>
              <w:ind w:left="286" w:right="0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Odsjek Fizika</w:t>
            </w:r>
            <w:r w:rsidR="007E373C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 – opći smjer</w:t>
            </w:r>
          </w:p>
          <w:p w:rsidR="00C14B92" w:rsidRPr="00E91529" w:rsidRDefault="00C14B92" w:rsidP="007E373C">
            <w:pPr>
              <w:pStyle w:val="CVHeading3-FirstLine"/>
              <w:spacing w:before="0"/>
              <w:ind w:left="286" w:right="0"/>
              <w:jc w:val="both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Zvanje: </w:t>
            </w:r>
            <w:r w:rsidR="007E373C">
              <w:rPr>
                <w:rFonts w:ascii="Times New Roman" w:hAnsi="Times New Roman"/>
                <w:sz w:val="22"/>
                <w:szCs w:val="22"/>
                <w:lang w:val="bs-Latn-BA"/>
              </w:rPr>
              <w:t>diplomirani fizičar</w:t>
            </w:r>
          </w:p>
        </w:tc>
      </w:tr>
    </w:tbl>
    <w:p w:rsidR="00C14B92" w:rsidRPr="00E91529" w:rsidRDefault="00C14B92" w:rsidP="00C14B92">
      <w:pPr>
        <w:pStyle w:val="Default"/>
        <w:spacing w:before="360" w:after="24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III Radno iskustvo</w:t>
      </w: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7658"/>
      </w:tblGrid>
      <w:tr w:rsidR="00C14B92" w:rsidRPr="00E91529" w:rsidTr="000B5EC4">
        <w:trPr>
          <w:cantSplit/>
          <w:trHeight w:val="274"/>
        </w:trPr>
        <w:tc>
          <w:tcPr>
            <w:tcW w:w="2405" w:type="dxa"/>
            <w:tcBorders>
              <w:top w:val="single" w:sz="4" w:space="0" w:color="auto"/>
              <w:bottom w:val="nil"/>
              <w:right w:val="nil"/>
            </w:tcBorders>
          </w:tcPr>
          <w:p w:rsidR="00C14B92" w:rsidRPr="00E91529" w:rsidRDefault="007A4D94" w:rsidP="000B5EC4">
            <w:pPr>
              <w:pStyle w:val="CVHeading3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/>
              </w:rPr>
              <w:t>2015</w:t>
            </w:r>
            <w:r w:rsidR="00C14B92"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. –.</w:t>
            </w:r>
          </w:p>
        </w:tc>
        <w:tc>
          <w:tcPr>
            <w:tcW w:w="7658" w:type="dxa"/>
            <w:tcBorders>
              <w:left w:val="nil"/>
            </w:tcBorders>
          </w:tcPr>
          <w:p w:rsidR="007A4D94" w:rsidRDefault="007A4D94" w:rsidP="000B5EC4">
            <w:pPr>
              <w:suppressAutoHyphens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Univerzitet u Zenici </w:t>
            </w:r>
          </w:p>
          <w:p w:rsidR="00373E3B" w:rsidRDefault="00373E3B" w:rsidP="000B5EC4">
            <w:pPr>
              <w:suppressAutoHyphens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Metalurško-tehnološki fakultet, Mašinski fakultet, politehnički fakultet i Medicinski fakultet</w:t>
            </w:r>
          </w:p>
          <w:p w:rsidR="00C14B92" w:rsidRPr="00E91529" w:rsidRDefault="007A4D94" w:rsidP="000B5EC4">
            <w:pPr>
              <w:suppressAutoHyphens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Docent</w:t>
            </w:r>
          </w:p>
        </w:tc>
      </w:tr>
      <w:tr w:rsidR="00C14B92" w:rsidRPr="00E91529" w:rsidTr="000B5EC4">
        <w:trPr>
          <w:cantSplit/>
          <w:trHeight w:val="274"/>
        </w:trPr>
        <w:tc>
          <w:tcPr>
            <w:tcW w:w="2405" w:type="dxa"/>
            <w:tcBorders>
              <w:top w:val="nil"/>
              <w:bottom w:val="single" w:sz="4" w:space="0" w:color="auto"/>
              <w:right w:val="nil"/>
            </w:tcBorders>
          </w:tcPr>
          <w:p w:rsidR="00C14B92" w:rsidRPr="00E91529" w:rsidRDefault="00C14B92" w:rsidP="007A4D94">
            <w:pPr>
              <w:pStyle w:val="CVHeading3-FirstLine"/>
              <w:spacing w:before="0"/>
              <w:ind w:left="0" w:right="14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200</w:t>
            </w:r>
            <w:r w:rsidR="007A4D94">
              <w:rPr>
                <w:rFonts w:ascii="Times New Roman" w:hAnsi="Times New Roman"/>
                <w:sz w:val="22"/>
                <w:szCs w:val="22"/>
                <w:lang w:val="bs-Latn-BA"/>
              </w:rPr>
              <w:t>5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 xml:space="preserve">. – </w:t>
            </w:r>
            <w:r w:rsidR="007A4D94">
              <w:rPr>
                <w:rFonts w:ascii="Times New Roman" w:hAnsi="Times New Roman"/>
                <w:sz w:val="22"/>
                <w:szCs w:val="22"/>
                <w:lang w:val="bs-Latn-BA"/>
              </w:rPr>
              <w:t>2015</w:t>
            </w:r>
            <w:r w:rsidRPr="00E91529">
              <w:rPr>
                <w:rFonts w:ascii="Times New Roman" w:hAnsi="Times New Roman"/>
                <w:sz w:val="22"/>
                <w:szCs w:val="22"/>
                <w:lang w:val="bs-Latn-BA"/>
              </w:rPr>
              <w:t>.</w:t>
            </w:r>
          </w:p>
        </w:tc>
        <w:tc>
          <w:tcPr>
            <w:tcW w:w="7658" w:type="dxa"/>
            <w:tcBorders>
              <w:left w:val="nil"/>
            </w:tcBorders>
          </w:tcPr>
          <w:p w:rsidR="00733B31" w:rsidRDefault="00733B31" w:rsidP="00733B31">
            <w:pPr>
              <w:suppressAutoHyphens/>
              <w:spacing w:after="0" w:line="240" w:lineRule="auto"/>
              <w:ind w:left="2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Univerzitet u Zenici </w:t>
            </w:r>
          </w:p>
          <w:p w:rsidR="00C14B92" w:rsidRPr="00E91529" w:rsidRDefault="00373E3B" w:rsidP="005D0FE7">
            <w:pPr>
              <w:pStyle w:val="CVNormal"/>
              <w:ind w:left="284" w:right="0"/>
              <w:rPr>
                <w:rFonts w:ascii="Times New Roman" w:hAnsi="Times New Roman"/>
                <w:sz w:val="22"/>
                <w:szCs w:val="22"/>
                <w:lang w:val="bs-Latn-BA"/>
              </w:rPr>
            </w:pPr>
            <w:r>
              <w:rPr>
                <w:rFonts w:ascii="Times New Roman" w:hAnsi="Times New Roman"/>
                <w:sz w:val="22"/>
                <w:szCs w:val="22"/>
                <w:lang w:val="bs-Latn-BA" w:eastAsia="en-US"/>
              </w:rPr>
              <w:t>Asistent</w:t>
            </w:r>
            <w:r w:rsidR="005D0FE7">
              <w:rPr>
                <w:rFonts w:ascii="Times New Roman" w:hAnsi="Times New Roman"/>
                <w:sz w:val="22"/>
                <w:szCs w:val="22"/>
                <w:lang w:val="bs-Latn-BA" w:eastAsia="en-US"/>
              </w:rPr>
              <w:t xml:space="preserve"> i </w:t>
            </w:r>
            <w:r w:rsidR="00733B31">
              <w:rPr>
                <w:rFonts w:ascii="Times New Roman" w:hAnsi="Times New Roman"/>
                <w:sz w:val="22"/>
                <w:szCs w:val="22"/>
                <w:lang w:val="bs-Latn-BA" w:eastAsia="en-US"/>
              </w:rPr>
              <w:t>Viši asistent</w:t>
            </w:r>
          </w:p>
        </w:tc>
      </w:tr>
    </w:tbl>
    <w:p w:rsidR="00120980" w:rsidRDefault="00120980" w:rsidP="00C14B92">
      <w:pPr>
        <w:pStyle w:val="Default"/>
        <w:spacing w:before="360" w:after="240" w:line="276" w:lineRule="auto"/>
        <w:rPr>
          <w:b/>
          <w:sz w:val="22"/>
          <w:szCs w:val="22"/>
          <w:lang w:val="bs-Latn-BA"/>
        </w:rPr>
      </w:pPr>
    </w:p>
    <w:p w:rsidR="00120980" w:rsidRDefault="00120980" w:rsidP="00C14B92">
      <w:pPr>
        <w:pStyle w:val="Default"/>
        <w:spacing w:before="360" w:after="240" w:line="276" w:lineRule="auto"/>
        <w:rPr>
          <w:b/>
          <w:sz w:val="22"/>
          <w:szCs w:val="22"/>
          <w:lang w:val="bs-Latn-BA"/>
        </w:rPr>
      </w:pPr>
    </w:p>
    <w:p w:rsidR="00C14B92" w:rsidRPr="00E91529" w:rsidRDefault="009F7DCB" w:rsidP="00C14B92">
      <w:pPr>
        <w:pStyle w:val="Default"/>
        <w:spacing w:before="360" w:after="240" w:line="276" w:lineRule="auto"/>
        <w:rPr>
          <w:b/>
          <w:sz w:val="22"/>
          <w:szCs w:val="22"/>
          <w:lang w:val="bs-Latn-BA"/>
        </w:rPr>
      </w:pPr>
      <w:r>
        <w:rPr>
          <w:b/>
          <w:sz w:val="22"/>
          <w:szCs w:val="22"/>
          <w:lang w:val="bs-Latn-BA"/>
        </w:rPr>
        <w:t>IV Nastavno pedagoški rad</w:t>
      </w:r>
    </w:p>
    <w:p w:rsidR="00C85ACA" w:rsidRPr="00C85ACA" w:rsidRDefault="00C85ACA" w:rsidP="00C85ACA">
      <w:pPr>
        <w:spacing w:after="0"/>
        <w:jc w:val="both"/>
        <w:rPr>
          <w:rFonts w:ascii="Times New Roman" w:hAnsi="Times New Roman" w:cs="Times New Roman"/>
        </w:rPr>
      </w:pPr>
      <w:r w:rsidRPr="00C85ACA">
        <w:rPr>
          <w:rFonts w:ascii="Times New Roman" w:hAnsi="Times New Roman" w:cs="Times New Roman"/>
        </w:rPr>
        <w:t>Kandidat</w:t>
      </w:r>
      <w:r>
        <w:rPr>
          <w:rFonts w:ascii="Times New Roman" w:hAnsi="Times New Roman" w:cs="Times New Roman"/>
        </w:rPr>
        <w:t>kinja</w:t>
      </w:r>
      <w:r w:rsidRPr="00C85ACA">
        <w:rPr>
          <w:rFonts w:ascii="Times New Roman" w:hAnsi="Times New Roman" w:cs="Times New Roman"/>
        </w:rPr>
        <w:t xml:space="preserve"> </w:t>
      </w:r>
      <w:r w:rsidR="00CD7EAC">
        <w:rPr>
          <w:rFonts w:ascii="Times New Roman" w:hAnsi="Times New Roman" w:cs="Times New Roman"/>
        </w:rPr>
        <w:t xml:space="preserve">navodi da </w:t>
      </w:r>
      <w:r w:rsidRPr="00C85ACA">
        <w:rPr>
          <w:rFonts w:ascii="Times New Roman" w:hAnsi="Times New Roman" w:cs="Times New Roman"/>
        </w:rPr>
        <w:t>je od 200</w:t>
      </w:r>
      <w:r>
        <w:rPr>
          <w:rFonts w:ascii="Times New Roman" w:hAnsi="Times New Roman" w:cs="Times New Roman"/>
        </w:rPr>
        <w:t>5</w:t>
      </w:r>
      <w:r w:rsidRPr="00C85ACA">
        <w:rPr>
          <w:rFonts w:ascii="Times New Roman" w:hAnsi="Times New Roman" w:cs="Times New Roman"/>
        </w:rPr>
        <w:t>. godine radi</w:t>
      </w:r>
      <w:r w:rsidR="00CD7EAC">
        <w:rPr>
          <w:rFonts w:ascii="Times New Roman" w:hAnsi="Times New Roman" w:cs="Times New Roman"/>
        </w:rPr>
        <w:t>la</w:t>
      </w:r>
      <w:r w:rsidRPr="00C85ACA">
        <w:rPr>
          <w:rFonts w:ascii="Times New Roman" w:hAnsi="Times New Roman" w:cs="Times New Roman"/>
        </w:rPr>
        <w:t xml:space="preserve"> </w:t>
      </w:r>
      <w:r w:rsidR="005D0FE7" w:rsidRPr="00C85ACA">
        <w:rPr>
          <w:rFonts w:ascii="Times New Roman" w:hAnsi="Times New Roman" w:cs="Times New Roman"/>
        </w:rPr>
        <w:t xml:space="preserve">na </w:t>
      </w:r>
      <w:r w:rsidR="005D0FE7">
        <w:rPr>
          <w:rFonts w:ascii="Times New Roman" w:hAnsi="Times New Roman" w:cs="Times New Roman"/>
        </w:rPr>
        <w:t>Univerzitetu u Zenici</w:t>
      </w:r>
      <w:r w:rsidR="005D0FE7" w:rsidRPr="00C85ACA">
        <w:rPr>
          <w:rFonts w:ascii="Times New Roman" w:hAnsi="Times New Roman" w:cs="Times New Roman"/>
        </w:rPr>
        <w:t xml:space="preserve"> </w:t>
      </w:r>
      <w:r w:rsidRPr="00C85ACA">
        <w:rPr>
          <w:rFonts w:ascii="Times New Roman" w:hAnsi="Times New Roman" w:cs="Times New Roman"/>
        </w:rPr>
        <w:t xml:space="preserve">kao </w:t>
      </w:r>
      <w:r w:rsidR="005D0FE7">
        <w:rPr>
          <w:rFonts w:ascii="Times New Roman" w:hAnsi="Times New Roman" w:cs="Times New Roman"/>
        </w:rPr>
        <w:t xml:space="preserve">asistent i </w:t>
      </w:r>
      <w:r w:rsidRPr="00C85ACA">
        <w:rPr>
          <w:rFonts w:ascii="Times New Roman" w:hAnsi="Times New Roman" w:cs="Times New Roman"/>
        </w:rPr>
        <w:t xml:space="preserve">viši asistent </w:t>
      </w:r>
      <w:r w:rsidR="00CD7EAC">
        <w:rPr>
          <w:rFonts w:ascii="Times New Roman" w:hAnsi="Times New Roman" w:cs="Times New Roman"/>
        </w:rPr>
        <w:t>u svojstvu saradnik</w:t>
      </w:r>
      <w:r w:rsidRPr="00C85ACA">
        <w:rPr>
          <w:rFonts w:ascii="Times New Roman" w:hAnsi="Times New Roman" w:cs="Times New Roman"/>
        </w:rPr>
        <w:t xml:space="preserve">a </w:t>
      </w:r>
      <w:r w:rsidR="00CD7EAC">
        <w:rPr>
          <w:rFonts w:ascii="Times New Roman" w:hAnsi="Times New Roman" w:cs="Times New Roman"/>
        </w:rPr>
        <w:t xml:space="preserve">na računskim i laboratorijskim vježbama na </w:t>
      </w:r>
      <w:r w:rsidRPr="00C85ACA">
        <w:rPr>
          <w:rFonts w:ascii="Times New Roman" w:hAnsi="Times New Roman" w:cs="Times New Roman"/>
        </w:rPr>
        <w:t xml:space="preserve">predmetima: </w:t>
      </w:r>
      <w:r w:rsidR="00CD7EAC">
        <w:rPr>
          <w:rFonts w:ascii="Times New Roman" w:hAnsi="Times New Roman" w:cs="Times New Roman"/>
        </w:rPr>
        <w:t>Fizika I, Fizika II, Fizika i Građevinska fizika te kao Docent na predmetima iz oblasti Fizika</w:t>
      </w:r>
      <w:r w:rsidR="005D0FE7">
        <w:rPr>
          <w:rFonts w:ascii="Times New Roman" w:hAnsi="Times New Roman" w:cs="Times New Roman"/>
        </w:rPr>
        <w:t>.</w:t>
      </w:r>
      <w:r w:rsidR="003E5791">
        <w:rPr>
          <w:rFonts w:ascii="Times New Roman" w:hAnsi="Times New Roman" w:cs="Times New Roman"/>
        </w:rPr>
        <w:t xml:space="preserve"> Prema dostavljenim rezultatima ankete </w:t>
      </w:r>
      <w:r w:rsidR="003E5791" w:rsidRPr="003E5791">
        <w:rPr>
          <w:rFonts w:ascii="Times New Roman" w:hAnsi="Times New Roman" w:cs="Times New Roman"/>
        </w:rPr>
        <w:t>za ocjenu nastavno-naučnog procesa u zimskom semestru studijske 2018/19 godine Metalurško-tehnološkog fakulteta Univerziteta u Zenici</w:t>
      </w:r>
      <w:r w:rsidR="003E5791">
        <w:rPr>
          <w:rFonts w:ascii="Times New Roman" w:hAnsi="Times New Roman" w:cs="Times New Roman"/>
        </w:rPr>
        <w:t xml:space="preserve"> ocijenjena je prosječnom ocjenom 4,85.</w:t>
      </w:r>
    </w:p>
    <w:p w:rsidR="00C14B92" w:rsidRPr="00E91529" w:rsidRDefault="00C14B92" w:rsidP="00C14B92">
      <w:pPr>
        <w:pStyle w:val="Default"/>
        <w:spacing w:before="360" w:after="12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V Objavljeni naučni i stručni radovi</w:t>
      </w:r>
    </w:p>
    <w:p w:rsidR="00C14B92" w:rsidRPr="00FB18F1" w:rsidRDefault="00C14B92" w:rsidP="00C14B92">
      <w:pPr>
        <w:pStyle w:val="Default"/>
        <w:spacing w:before="360" w:after="12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 xml:space="preserve">Radovi objavljeni u časopisima (koji prate međunarodne baze podataka definirane u registru </w:t>
      </w:r>
      <w:r w:rsidRPr="00FB18F1">
        <w:rPr>
          <w:b/>
          <w:sz w:val="22"/>
          <w:szCs w:val="22"/>
          <w:lang w:val="bs-Latn-BA"/>
        </w:rPr>
        <w:t>domaćih i međunarodnih bibliografskih baza podataka)</w:t>
      </w:r>
      <w:r w:rsidRPr="00FB18F1">
        <w:rPr>
          <w:b/>
          <w:lang w:val="bs-Latn-BA"/>
        </w:rPr>
        <w:t xml:space="preserve"> (</w:t>
      </w:r>
      <w:r w:rsidR="00F16CE2" w:rsidRPr="00FB18F1">
        <w:rPr>
          <w:b/>
          <w:lang w:val="bs-Latn-BA"/>
        </w:rPr>
        <w:t>4</w:t>
      </w:r>
      <w:r w:rsidRPr="00FB18F1">
        <w:rPr>
          <w:b/>
          <w:lang w:val="bs-Latn-BA"/>
        </w:rPr>
        <w:t xml:space="preserve"> rada):</w:t>
      </w:r>
    </w:p>
    <w:p w:rsidR="00C14B92" w:rsidRPr="00FB18F1" w:rsidRDefault="00CB57F7" w:rsidP="000B5EC4">
      <w:pPr>
        <w:pStyle w:val="ListParagraph"/>
        <w:numPr>
          <w:ilvl w:val="0"/>
          <w:numId w:val="38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FB18F1">
        <w:rPr>
          <w:rFonts w:ascii="Times New Roman" w:hAnsi="Times New Roman" w:cs="Times New Roman"/>
        </w:rPr>
        <w:t xml:space="preserve">I.Lončarević, </w:t>
      </w:r>
      <w:r w:rsidRPr="00FB18F1">
        <w:rPr>
          <w:rFonts w:ascii="Times New Roman" w:hAnsi="Times New Roman" w:cs="Times New Roman"/>
          <w:b/>
        </w:rPr>
        <w:t>D.Dujak</w:t>
      </w:r>
      <w:r w:rsidRPr="00FB18F1">
        <w:rPr>
          <w:rFonts w:ascii="Times New Roman" w:hAnsi="Times New Roman" w:cs="Times New Roman"/>
        </w:rPr>
        <w:t xml:space="preserve">, Z.M.Jakšić, A.Karač, Lj.Budinski-Petković, S.B.Vrhovac: „Anomaluos tracer diffusion in the presence of extended obstacles on a triangular lattice“, Physica A: Statistical Mechanics and its Applications, 121258 (2019). </w:t>
      </w:r>
      <w:r w:rsidR="00C14B92" w:rsidRPr="00FB18F1">
        <w:rPr>
          <w:rFonts w:ascii="Times New Roman" w:hAnsi="Times New Roman" w:cs="Times New Roman"/>
        </w:rPr>
        <w:t>(Scopus, Web of Science)</w:t>
      </w:r>
    </w:p>
    <w:p w:rsidR="00C14B92" w:rsidRPr="00FB18F1" w:rsidRDefault="00CB57F7" w:rsidP="00563EF4">
      <w:pPr>
        <w:pStyle w:val="ListParagraph"/>
        <w:numPr>
          <w:ilvl w:val="0"/>
          <w:numId w:val="38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FB18F1">
        <w:rPr>
          <w:rFonts w:ascii="Times New Roman" w:hAnsi="Times New Roman" w:cs="Times New Roman"/>
        </w:rPr>
        <w:t xml:space="preserve">I.Lončarević, Lj.Budinski-Petković, </w:t>
      </w:r>
      <w:r w:rsidRPr="00FB18F1">
        <w:rPr>
          <w:rFonts w:ascii="Times New Roman" w:hAnsi="Times New Roman" w:cs="Times New Roman"/>
          <w:b/>
        </w:rPr>
        <w:t>D.Dujak</w:t>
      </w:r>
      <w:r w:rsidRPr="00FB18F1">
        <w:rPr>
          <w:rFonts w:ascii="Times New Roman" w:hAnsi="Times New Roman" w:cs="Times New Roman"/>
        </w:rPr>
        <w:t>, A.Karač, Z.M.Jakšić, S.B.Vrhovac: „T</w:t>
      </w:r>
      <w:r w:rsidR="00F16CE2" w:rsidRPr="00FB18F1">
        <w:rPr>
          <w:rFonts w:ascii="Times New Roman" w:hAnsi="Times New Roman" w:cs="Times New Roman"/>
        </w:rPr>
        <w:t>he study of</w:t>
      </w:r>
      <w:r w:rsidRPr="00FB18F1">
        <w:rPr>
          <w:rFonts w:ascii="Times New Roman" w:hAnsi="Times New Roman" w:cs="Times New Roman"/>
        </w:rPr>
        <w:t xml:space="preserve"> percolation with the presence of extended impuriti</w:t>
      </w:r>
      <w:r w:rsidR="00B257C2" w:rsidRPr="00FB18F1">
        <w:rPr>
          <w:rFonts w:ascii="Times New Roman" w:hAnsi="Times New Roman" w:cs="Times New Roman"/>
        </w:rPr>
        <w:t>e</w:t>
      </w:r>
      <w:r w:rsidRPr="00FB18F1">
        <w:rPr>
          <w:rFonts w:ascii="Times New Roman" w:hAnsi="Times New Roman" w:cs="Times New Roman"/>
        </w:rPr>
        <w:t xml:space="preserve">s“, J.Stat.Mech.-Theory Exp. 93202 (2017). </w:t>
      </w:r>
      <w:r w:rsidR="00C14B92" w:rsidRPr="00FB18F1">
        <w:rPr>
          <w:rFonts w:ascii="Times New Roman" w:hAnsi="Times New Roman" w:cs="Times New Roman"/>
        </w:rPr>
        <w:t>(Scopus, Web of Science)</w:t>
      </w:r>
    </w:p>
    <w:p w:rsidR="00C14B92" w:rsidRPr="00FB18F1" w:rsidRDefault="00CB57F7" w:rsidP="00563EF4">
      <w:pPr>
        <w:pStyle w:val="ListParagraph"/>
        <w:numPr>
          <w:ilvl w:val="0"/>
          <w:numId w:val="38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FB18F1">
        <w:rPr>
          <w:rFonts w:ascii="Times New Roman" w:hAnsi="Times New Roman" w:cs="Times New Roman"/>
        </w:rPr>
        <w:t xml:space="preserve">Lj.Budinski-Petković, I.Lončarević, </w:t>
      </w:r>
      <w:r w:rsidRPr="00FB18F1">
        <w:rPr>
          <w:rFonts w:ascii="Times New Roman" w:hAnsi="Times New Roman" w:cs="Times New Roman"/>
          <w:b/>
        </w:rPr>
        <w:t>D.Dujak</w:t>
      </w:r>
      <w:r w:rsidRPr="00FB18F1">
        <w:rPr>
          <w:rFonts w:ascii="Times New Roman" w:hAnsi="Times New Roman" w:cs="Times New Roman"/>
        </w:rPr>
        <w:t>, A.Karač, J.R.Šćepanović, Z.M.Jakšić, S.B.Vrhovac: „Particle morphology effects in random sequential adsorption“, Phys.Rev. E 95, 022114 (2017).</w:t>
      </w:r>
      <w:r w:rsidR="00C14B92" w:rsidRPr="00FB18F1">
        <w:rPr>
          <w:rFonts w:ascii="Times New Roman" w:hAnsi="Times New Roman" w:cs="Times New Roman"/>
        </w:rPr>
        <w:t xml:space="preserve"> (Scopus, Web of Science)</w:t>
      </w:r>
    </w:p>
    <w:p w:rsidR="00C14B92" w:rsidRPr="00FB18F1" w:rsidRDefault="00CB57F7" w:rsidP="00563EF4">
      <w:pPr>
        <w:pStyle w:val="ListParagraph"/>
        <w:numPr>
          <w:ilvl w:val="0"/>
          <w:numId w:val="38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FB18F1">
        <w:rPr>
          <w:rFonts w:ascii="Times New Roman" w:hAnsi="Times New Roman" w:cs="Times New Roman"/>
          <w:b/>
        </w:rPr>
        <w:t>D.Dujak</w:t>
      </w:r>
      <w:r w:rsidRPr="00FB18F1">
        <w:rPr>
          <w:rFonts w:ascii="Times New Roman" w:hAnsi="Times New Roman" w:cs="Times New Roman"/>
        </w:rPr>
        <w:t>, I.Lončarević, Lj.Budinski-Petković, A.Karač, S. Vrhovac: „Adsorption-desorption processes of polydisperse mixtures on a triangular lattice“, Phys.Rev. E 91, 032414 (2015).</w:t>
      </w:r>
      <w:r w:rsidR="00C14B92" w:rsidRPr="00FB18F1">
        <w:rPr>
          <w:rFonts w:ascii="Times New Roman" w:hAnsi="Times New Roman" w:cs="Times New Roman"/>
        </w:rPr>
        <w:t xml:space="preserve"> (Scopus, Web of Science)</w:t>
      </w:r>
    </w:p>
    <w:p w:rsidR="00C14B92" w:rsidRPr="00FB18F1" w:rsidRDefault="00C14B92" w:rsidP="00C14B92">
      <w:pPr>
        <w:pStyle w:val="Default"/>
        <w:spacing w:before="360" w:after="120" w:line="276" w:lineRule="auto"/>
        <w:rPr>
          <w:b/>
          <w:sz w:val="22"/>
          <w:szCs w:val="22"/>
          <w:lang w:val="bs-Latn-BA"/>
        </w:rPr>
      </w:pPr>
      <w:r w:rsidRPr="00FB18F1">
        <w:rPr>
          <w:b/>
          <w:sz w:val="22"/>
          <w:szCs w:val="22"/>
          <w:lang w:val="bs-Latn-BA"/>
        </w:rPr>
        <w:t>Rad</w:t>
      </w:r>
      <w:r w:rsidR="00F16CE2" w:rsidRPr="00FB18F1">
        <w:rPr>
          <w:b/>
          <w:sz w:val="22"/>
          <w:szCs w:val="22"/>
          <w:lang w:val="bs-Latn-BA"/>
        </w:rPr>
        <w:t>ovi</w:t>
      </w:r>
      <w:r w:rsidRPr="00FB18F1">
        <w:rPr>
          <w:b/>
          <w:sz w:val="22"/>
          <w:szCs w:val="22"/>
          <w:lang w:val="bs-Latn-BA"/>
        </w:rPr>
        <w:t xml:space="preserve"> objavljeni u časopisima sa međunarodnim i nacionalnim recenzijama (koji ne prate međunarodne baze podataka definirane u registru domaćih i međunarodnih bibliografskih baza podataka)</w:t>
      </w:r>
      <w:r w:rsidRPr="00FB18F1">
        <w:rPr>
          <w:b/>
          <w:lang w:val="bs-Latn-BA"/>
        </w:rPr>
        <w:t xml:space="preserve"> (</w:t>
      </w:r>
      <w:r w:rsidR="00F16CE2" w:rsidRPr="00FB18F1">
        <w:rPr>
          <w:b/>
          <w:lang w:val="bs-Latn-BA"/>
        </w:rPr>
        <w:t>1</w:t>
      </w:r>
      <w:r w:rsidRPr="00FB18F1">
        <w:rPr>
          <w:b/>
          <w:lang w:val="bs-Latn-BA"/>
        </w:rPr>
        <w:t xml:space="preserve"> rad):</w:t>
      </w:r>
    </w:p>
    <w:p w:rsidR="00CB57F7" w:rsidRPr="00FB18F1" w:rsidRDefault="00F16CE2" w:rsidP="00CB57F7">
      <w:pPr>
        <w:pStyle w:val="ListParagraph"/>
        <w:numPr>
          <w:ilvl w:val="0"/>
          <w:numId w:val="39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FB18F1">
        <w:rPr>
          <w:rFonts w:ascii="Times New Roman" w:hAnsi="Times New Roman" w:cs="Times New Roman"/>
          <w:b/>
        </w:rPr>
        <w:t>D.Dujak</w:t>
      </w:r>
      <w:r w:rsidRPr="00FB18F1">
        <w:rPr>
          <w:rFonts w:ascii="Times New Roman" w:hAnsi="Times New Roman" w:cs="Times New Roman"/>
        </w:rPr>
        <w:t>, A.Karač, Z.M.Jakšić, D</w:t>
      </w:r>
      <w:r w:rsidR="00CB57F7" w:rsidRPr="00FB18F1">
        <w:rPr>
          <w:rFonts w:ascii="Times New Roman" w:hAnsi="Times New Roman" w:cs="Times New Roman"/>
        </w:rPr>
        <w:t>.</w:t>
      </w:r>
      <w:r w:rsidRPr="00FB18F1">
        <w:rPr>
          <w:rFonts w:ascii="Times New Roman" w:hAnsi="Times New Roman" w:cs="Times New Roman"/>
        </w:rPr>
        <w:t>Vasiljevi</w:t>
      </w:r>
      <w:r w:rsidR="00CB57F7" w:rsidRPr="00FB18F1">
        <w:rPr>
          <w:rFonts w:ascii="Times New Roman" w:hAnsi="Times New Roman" w:cs="Times New Roman"/>
        </w:rPr>
        <w:t>ć, S.B.Vrhovac: „</w:t>
      </w:r>
      <w:r w:rsidRPr="00FB18F1">
        <w:rPr>
          <w:rFonts w:ascii="Times New Roman" w:hAnsi="Times New Roman" w:cs="Times New Roman"/>
        </w:rPr>
        <w:t>Detecting a Structure in Two Dimensions Combining the Voronoi Tessellation and a Shape Factor</w:t>
      </w:r>
      <w:r w:rsidR="00CB57F7" w:rsidRPr="00FB18F1">
        <w:rPr>
          <w:rFonts w:ascii="Times New Roman" w:hAnsi="Times New Roman" w:cs="Times New Roman"/>
        </w:rPr>
        <w:t xml:space="preserve">“, </w:t>
      </w:r>
      <w:r w:rsidRPr="00FB18F1">
        <w:rPr>
          <w:rFonts w:ascii="Times New Roman" w:hAnsi="Times New Roman" w:cs="Times New Roman"/>
        </w:rPr>
        <w:t>Military Technical Review, Vol.64, No.1, pp. 13-20 (2014), ISSN 1820-0206.</w:t>
      </w:r>
    </w:p>
    <w:p w:rsidR="00C14B92" w:rsidRPr="00FB18F1" w:rsidRDefault="00C14B92" w:rsidP="00C14B92">
      <w:pPr>
        <w:spacing w:before="120" w:line="276" w:lineRule="auto"/>
        <w:jc w:val="both"/>
        <w:rPr>
          <w:rFonts w:ascii="Times New Roman" w:hAnsi="Times New Roman" w:cs="Times New Roman"/>
          <w:b/>
        </w:rPr>
      </w:pPr>
      <w:r w:rsidRPr="00FB18F1">
        <w:rPr>
          <w:rFonts w:ascii="Times New Roman" w:hAnsi="Times New Roman" w:cs="Times New Roman"/>
          <w:b/>
        </w:rPr>
        <w:t>Radovi objavljeni u recenziranim zbornicima međunarodnih konferencija (</w:t>
      </w:r>
      <w:r w:rsidR="00F16CE2" w:rsidRPr="00FB18F1">
        <w:rPr>
          <w:rFonts w:ascii="Times New Roman" w:hAnsi="Times New Roman" w:cs="Times New Roman"/>
          <w:b/>
        </w:rPr>
        <w:t xml:space="preserve">7 </w:t>
      </w:r>
      <w:r w:rsidRPr="00FB18F1">
        <w:rPr>
          <w:rFonts w:ascii="Times New Roman" w:hAnsi="Times New Roman" w:cs="Times New Roman"/>
          <w:b/>
        </w:rPr>
        <w:t>rad</w:t>
      </w:r>
      <w:r w:rsidR="00F16CE2" w:rsidRPr="00FB18F1">
        <w:rPr>
          <w:rFonts w:ascii="Times New Roman" w:hAnsi="Times New Roman" w:cs="Times New Roman"/>
          <w:b/>
        </w:rPr>
        <w:t>ov</w:t>
      </w:r>
      <w:r w:rsidRPr="00FB18F1">
        <w:rPr>
          <w:rFonts w:ascii="Times New Roman" w:hAnsi="Times New Roman" w:cs="Times New Roman"/>
          <w:b/>
        </w:rPr>
        <w:t xml:space="preserve">a): </w:t>
      </w:r>
    </w:p>
    <w:p w:rsidR="00FB18F1" w:rsidRPr="00FB18F1" w:rsidRDefault="00FB18F1" w:rsidP="00FB18F1">
      <w:pPr>
        <w:pStyle w:val="ListParagraph"/>
        <w:numPr>
          <w:ilvl w:val="0"/>
          <w:numId w:val="41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FB18F1">
        <w:rPr>
          <w:rFonts w:ascii="Times New Roman" w:hAnsi="Times New Roman" w:cs="Times New Roman"/>
          <w:b/>
        </w:rPr>
        <w:t>D.Dujak</w:t>
      </w:r>
      <w:r w:rsidRPr="00FB18F1">
        <w:rPr>
          <w:rFonts w:ascii="Times New Roman" w:hAnsi="Times New Roman" w:cs="Times New Roman"/>
        </w:rPr>
        <w:t>, A.Karač, I.Lončarević, Lj.Budinski-Petković, Z.M.Jakšić, S.B.Vrhovac: „Modeling transport through an environment crowded by obstacles of different shapes and sizes“, Twentieth Annual Conference YUCOMAT 2018, septembar 2018.</w:t>
      </w:r>
    </w:p>
    <w:p w:rsidR="00FB18F1" w:rsidRPr="00FB18F1" w:rsidRDefault="00FB18F1" w:rsidP="00FB18F1">
      <w:pPr>
        <w:pStyle w:val="ListParagraph"/>
        <w:numPr>
          <w:ilvl w:val="0"/>
          <w:numId w:val="41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FB18F1">
        <w:rPr>
          <w:rFonts w:ascii="Times New Roman" w:hAnsi="Times New Roman" w:cs="Times New Roman"/>
          <w:b/>
        </w:rPr>
        <w:t>D.Dujak</w:t>
      </w:r>
      <w:r w:rsidRPr="00FB18F1">
        <w:rPr>
          <w:rFonts w:ascii="Times New Roman" w:hAnsi="Times New Roman" w:cs="Times New Roman"/>
        </w:rPr>
        <w:t>, I.Lončarević, Lj.Budinski-Petković, A.Karač, Z.M.Jakšić, S.B.Vrhovac: „Reversible Random Sequential adsorption of polydisperse mixtures on a triangular lattice“, Sixteenth Annual Conference YUCOMAT 2014, septembar 2014.</w:t>
      </w:r>
    </w:p>
    <w:p w:rsidR="00FB18F1" w:rsidRPr="00FB18F1" w:rsidRDefault="00FB18F1" w:rsidP="00FB18F1">
      <w:pPr>
        <w:pStyle w:val="ListParagraph"/>
        <w:numPr>
          <w:ilvl w:val="0"/>
          <w:numId w:val="41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FB18F1">
        <w:rPr>
          <w:rFonts w:ascii="Times New Roman" w:hAnsi="Times New Roman" w:cs="Times New Roman"/>
        </w:rPr>
        <w:t xml:space="preserve">L.Torlaković, </w:t>
      </w:r>
      <w:r w:rsidRPr="00FB18F1">
        <w:rPr>
          <w:rFonts w:ascii="Times New Roman" w:hAnsi="Times New Roman" w:cs="Times New Roman"/>
          <w:b/>
        </w:rPr>
        <w:t>D.Dujak</w:t>
      </w:r>
      <w:r w:rsidRPr="00FB18F1">
        <w:rPr>
          <w:rFonts w:ascii="Times New Roman" w:hAnsi="Times New Roman" w:cs="Times New Roman"/>
        </w:rPr>
        <w:t>: „Analiza uticaja gustoće granularnih materijala na njihovu evoluciju pomoću numeričkih simulacija“, Techno-Educa, 2011, Zenica</w:t>
      </w:r>
    </w:p>
    <w:p w:rsidR="00FB18F1" w:rsidRPr="00FB18F1" w:rsidRDefault="00FB18F1" w:rsidP="00FB18F1">
      <w:pPr>
        <w:pStyle w:val="ListParagraph"/>
        <w:numPr>
          <w:ilvl w:val="0"/>
          <w:numId w:val="41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FB18F1">
        <w:rPr>
          <w:rFonts w:ascii="Times New Roman" w:hAnsi="Times New Roman" w:cs="Times New Roman"/>
          <w:b/>
        </w:rPr>
        <w:t>D.Dujak</w:t>
      </w:r>
      <w:r w:rsidRPr="00FB18F1">
        <w:rPr>
          <w:rFonts w:ascii="Times New Roman" w:hAnsi="Times New Roman" w:cs="Times New Roman"/>
        </w:rPr>
        <w:t>, A.Karač, S. Vrhovac: „Efects of the inelasticity of granules and the density of granular systems on the cooling process“, 43 International October Conference on Mining and Metallurgy, Kladovo, Serbia, October 12-15, p 59-62 (2011), ISBN 978-86-80987-87-3.</w:t>
      </w:r>
    </w:p>
    <w:p w:rsidR="00FB18F1" w:rsidRPr="00FB18F1" w:rsidRDefault="00FB18F1" w:rsidP="00FB18F1">
      <w:pPr>
        <w:pStyle w:val="ListParagraph"/>
        <w:numPr>
          <w:ilvl w:val="0"/>
          <w:numId w:val="41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FB18F1">
        <w:rPr>
          <w:rFonts w:ascii="Times New Roman" w:hAnsi="Times New Roman" w:cs="Times New Roman"/>
          <w:b/>
        </w:rPr>
        <w:t>D.Dujak</w:t>
      </w:r>
      <w:r w:rsidRPr="00FB18F1">
        <w:rPr>
          <w:rFonts w:ascii="Times New Roman" w:hAnsi="Times New Roman" w:cs="Times New Roman"/>
        </w:rPr>
        <w:t>, A.Karač, S. Vrhovac: „The influence of the coefficient of restitution on deviation from the Haff's law for granular materials“, 43</w:t>
      </w:r>
      <w:r w:rsidRPr="00FB18F1">
        <w:rPr>
          <w:rFonts w:ascii="Times New Roman" w:hAnsi="Times New Roman" w:cs="Times New Roman"/>
          <w:vertAlign w:val="superscript"/>
        </w:rPr>
        <w:t>rd</w:t>
      </w:r>
      <w:r w:rsidRPr="00FB18F1">
        <w:rPr>
          <w:rFonts w:ascii="Times New Roman" w:hAnsi="Times New Roman" w:cs="Times New Roman"/>
        </w:rPr>
        <w:t xml:space="preserve"> International October Conference on Mining and Metallurgy, IOC 2011, Kladovo, Serbia, October 12-15, p 63-66 (2011), ISBN 978-86-80987-87-3.</w:t>
      </w:r>
    </w:p>
    <w:p w:rsidR="001B7439" w:rsidRPr="00FB18F1" w:rsidRDefault="001B7439" w:rsidP="000B5EC4">
      <w:pPr>
        <w:pStyle w:val="ListParagraph"/>
        <w:numPr>
          <w:ilvl w:val="0"/>
          <w:numId w:val="41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FB18F1">
        <w:rPr>
          <w:rFonts w:ascii="Times New Roman" w:hAnsi="Times New Roman" w:cs="Times New Roman"/>
        </w:rPr>
        <w:t xml:space="preserve">S.Bikić, </w:t>
      </w:r>
      <w:r w:rsidRPr="00FB18F1">
        <w:rPr>
          <w:rFonts w:ascii="Times New Roman" w:hAnsi="Times New Roman" w:cs="Times New Roman"/>
          <w:b/>
        </w:rPr>
        <w:t>D.Dujak</w:t>
      </w:r>
      <w:r w:rsidRPr="00FB18F1">
        <w:rPr>
          <w:rFonts w:ascii="Times New Roman" w:hAnsi="Times New Roman" w:cs="Times New Roman"/>
        </w:rPr>
        <w:t>, S.Sulejmanović, T.Mihać, N.Bajrović: „</w:t>
      </w:r>
      <w:r w:rsidR="000B5EC4" w:rsidRPr="00FB18F1">
        <w:rPr>
          <w:rFonts w:ascii="Times New Roman" w:hAnsi="Times New Roman" w:cs="Times New Roman"/>
        </w:rPr>
        <w:t>Investigation of response to DC Excitation in amorphous and relaxed binary ZrCu systems</w:t>
      </w:r>
      <w:r w:rsidRPr="00FB18F1">
        <w:rPr>
          <w:rFonts w:ascii="Times New Roman" w:hAnsi="Times New Roman" w:cs="Times New Roman"/>
        </w:rPr>
        <w:t xml:space="preserve">“, </w:t>
      </w:r>
      <w:r w:rsidR="000B5EC4" w:rsidRPr="00FB18F1">
        <w:rPr>
          <w:rFonts w:ascii="Times New Roman" w:hAnsi="Times New Roman" w:cs="Times New Roman"/>
        </w:rPr>
        <w:t>13</w:t>
      </w:r>
      <w:r w:rsidR="000B5EC4" w:rsidRPr="00FB18F1">
        <w:rPr>
          <w:rFonts w:ascii="Times New Roman" w:hAnsi="Times New Roman" w:cs="Times New Roman"/>
          <w:vertAlign w:val="superscript"/>
        </w:rPr>
        <w:t>th</w:t>
      </w:r>
      <w:r w:rsidR="000B5EC4" w:rsidRPr="00FB18F1">
        <w:rPr>
          <w:rFonts w:ascii="Times New Roman" w:hAnsi="Times New Roman" w:cs="Times New Roman"/>
        </w:rPr>
        <w:t xml:space="preserve"> International Research/Expert Conference „Trends in the Development of Machinery and Associated Technology“ Hammamet, </w:t>
      </w:r>
      <w:r w:rsidR="00C751F1" w:rsidRPr="00FB18F1">
        <w:rPr>
          <w:rFonts w:ascii="Times New Roman" w:hAnsi="Times New Roman" w:cs="Times New Roman"/>
        </w:rPr>
        <w:t>T</w:t>
      </w:r>
      <w:r w:rsidR="000B5EC4" w:rsidRPr="00FB18F1">
        <w:rPr>
          <w:rFonts w:ascii="Times New Roman" w:hAnsi="Times New Roman" w:cs="Times New Roman"/>
        </w:rPr>
        <w:t>unisia, October 16-21, pp. 673-677 (2009), ISSN 1840-4944</w:t>
      </w:r>
    </w:p>
    <w:p w:rsidR="004A4270" w:rsidRPr="00FB18F1" w:rsidRDefault="004A4270" w:rsidP="004A4270">
      <w:pPr>
        <w:pStyle w:val="ListParagraph"/>
        <w:numPr>
          <w:ilvl w:val="0"/>
          <w:numId w:val="41"/>
        </w:numPr>
        <w:spacing w:before="120" w:line="276" w:lineRule="auto"/>
        <w:jc w:val="both"/>
        <w:rPr>
          <w:rFonts w:ascii="Times New Roman" w:hAnsi="Times New Roman" w:cs="Times New Roman"/>
        </w:rPr>
      </w:pPr>
      <w:r w:rsidRPr="00FB18F1">
        <w:rPr>
          <w:rFonts w:ascii="Times New Roman" w:hAnsi="Times New Roman" w:cs="Times New Roman"/>
        </w:rPr>
        <w:t xml:space="preserve">S.Bikić, </w:t>
      </w:r>
      <w:r w:rsidRPr="00FB18F1">
        <w:rPr>
          <w:rFonts w:ascii="Times New Roman" w:hAnsi="Times New Roman" w:cs="Times New Roman"/>
          <w:b/>
        </w:rPr>
        <w:t>D.Dujak</w:t>
      </w:r>
      <w:r w:rsidRPr="00FB18F1">
        <w:rPr>
          <w:rFonts w:ascii="Times New Roman" w:hAnsi="Times New Roman" w:cs="Times New Roman"/>
        </w:rPr>
        <w:t>, S.Sulejmanović, T.Mihać, I.Gazdić: „Response to DC Excitation binary ZrCu systems“, 13</w:t>
      </w:r>
      <w:r w:rsidRPr="00FB18F1">
        <w:rPr>
          <w:rFonts w:ascii="Times New Roman" w:hAnsi="Times New Roman" w:cs="Times New Roman"/>
          <w:vertAlign w:val="superscript"/>
        </w:rPr>
        <w:t>th</w:t>
      </w:r>
      <w:r w:rsidRPr="00FB18F1">
        <w:rPr>
          <w:rFonts w:ascii="Times New Roman" w:hAnsi="Times New Roman" w:cs="Times New Roman"/>
        </w:rPr>
        <w:t xml:space="preserve"> International Research/Expert Conference „Trends in the Development of Machinery and Associated Technology“ Hammamet, </w:t>
      </w:r>
      <w:r w:rsidR="00C751F1" w:rsidRPr="00FB18F1">
        <w:rPr>
          <w:rFonts w:ascii="Times New Roman" w:hAnsi="Times New Roman" w:cs="Times New Roman"/>
        </w:rPr>
        <w:t>T</w:t>
      </w:r>
      <w:r w:rsidRPr="00FB18F1">
        <w:rPr>
          <w:rFonts w:ascii="Times New Roman" w:hAnsi="Times New Roman" w:cs="Times New Roman"/>
        </w:rPr>
        <w:t>unisia, October 16-21, pp. 677-681 (2009), ISSN 1840-4944</w:t>
      </w:r>
    </w:p>
    <w:p w:rsidR="00C14B92" w:rsidRPr="00E91529" w:rsidRDefault="00C14B92" w:rsidP="00C14B92">
      <w:pPr>
        <w:pStyle w:val="Default"/>
        <w:spacing w:before="360" w:after="12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VI Naučno-istraživački i stručni projekti</w:t>
      </w:r>
    </w:p>
    <w:p w:rsidR="0091592F" w:rsidRDefault="00C14B92" w:rsidP="0091592F">
      <w:pPr>
        <w:widowControl w:val="0"/>
        <w:suppressAutoHyphens/>
        <w:spacing w:line="276" w:lineRule="auto"/>
        <w:jc w:val="both"/>
        <w:rPr>
          <w:rFonts w:ascii="Times New Roman" w:hAnsi="Times New Roman" w:cs="Times New Roman"/>
        </w:rPr>
      </w:pPr>
      <w:r w:rsidRPr="00E91529">
        <w:rPr>
          <w:rFonts w:ascii="Times New Roman" w:hAnsi="Times New Roman" w:cs="Times New Roman"/>
        </w:rPr>
        <w:t xml:space="preserve">Kandidatkinja dr </w:t>
      </w:r>
      <w:r w:rsidR="00A72122">
        <w:rPr>
          <w:rFonts w:ascii="Times New Roman" w:hAnsi="Times New Roman" w:cs="Times New Roman"/>
        </w:rPr>
        <w:t>Dijana Dujak</w:t>
      </w:r>
      <w:r w:rsidR="004E6ED8">
        <w:rPr>
          <w:rFonts w:ascii="Times New Roman" w:hAnsi="Times New Roman" w:cs="Times New Roman"/>
        </w:rPr>
        <w:t>, dipl.fiz.</w:t>
      </w:r>
      <w:r w:rsidR="00A72122">
        <w:rPr>
          <w:rFonts w:ascii="Times New Roman" w:hAnsi="Times New Roman" w:cs="Times New Roman"/>
        </w:rPr>
        <w:t xml:space="preserve"> </w:t>
      </w:r>
      <w:r w:rsidRPr="00E91529">
        <w:rPr>
          <w:rFonts w:ascii="Times New Roman" w:hAnsi="Times New Roman" w:cs="Times New Roman"/>
        </w:rPr>
        <w:t xml:space="preserve">je u prijavi navela da je </w:t>
      </w:r>
      <w:r w:rsidR="00536F32">
        <w:rPr>
          <w:rFonts w:ascii="Times New Roman" w:hAnsi="Times New Roman" w:cs="Times New Roman"/>
        </w:rPr>
        <w:t xml:space="preserve">2003. godine bila demonstrator na Ljetnoj školi fizike na Prirodno-matematičkom fakultetu u Sarajevu, učesnik seminara za nastavnike i profesore </w:t>
      </w:r>
      <w:r w:rsidR="00A602D1">
        <w:rPr>
          <w:rFonts w:ascii="Times New Roman" w:hAnsi="Times New Roman" w:cs="Times New Roman"/>
        </w:rPr>
        <w:t>f</w:t>
      </w:r>
      <w:r w:rsidR="00536F32">
        <w:rPr>
          <w:rFonts w:ascii="Times New Roman" w:hAnsi="Times New Roman" w:cs="Times New Roman"/>
        </w:rPr>
        <w:t>izike u Fojnici 2004</w:t>
      </w:r>
      <w:r w:rsidR="00A602D1">
        <w:rPr>
          <w:rFonts w:ascii="Times New Roman" w:hAnsi="Times New Roman" w:cs="Times New Roman"/>
        </w:rPr>
        <w:t>, učesnik prvog kongresa fizičara Bosne i Hercegovinr u Tesliću</w:t>
      </w:r>
      <w:r w:rsidRPr="00E91529">
        <w:rPr>
          <w:rFonts w:ascii="Times New Roman" w:hAnsi="Times New Roman" w:cs="Times New Roman"/>
        </w:rPr>
        <w:t>.</w:t>
      </w:r>
      <w:r w:rsidR="00A602D1">
        <w:rPr>
          <w:rFonts w:ascii="Times New Roman" w:hAnsi="Times New Roman" w:cs="Times New Roman"/>
        </w:rPr>
        <w:t xml:space="preserve"> Također je navela</w:t>
      </w:r>
      <w:r w:rsidR="0091592F">
        <w:rPr>
          <w:rFonts w:ascii="Times New Roman" w:hAnsi="Times New Roman" w:cs="Times New Roman"/>
        </w:rPr>
        <w:t xml:space="preserve"> da je učestvovala kao voditelj projekta „Takmičenje maturanata i studenata u prezentiranju naučnih tema iz fizike i hemije“ u Zenici 2013 i 2019 godine te kao član projektnog tima </w:t>
      </w:r>
      <w:r w:rsidR="004E6ED8">
        <w:rPr>
          <w:rFonts w:ascii="Times New Roman" w:hAnsi="Times New Roman" w:cs="Times New Roman"/>
        </w:rPr>
        <w:t xml:space="preserve">eksterne evaluacije Fakulteta za metalurgiju i materijale, Numeričko modeliranje i analiza kompaktifikacije granularnih sistema (2014-2015) i Dinamička heterogenost u mekim staklastim materijalima (2017-2018). Također je bila član COST akcije MP1305 Flowing matter (2014-2018) i CA17120 Chemobrionics (2018-2022). </w:t>
      </w:r>
    </w:p>
    <w:p w:rsidR="00C14B92" w:rsidRPr="00E91529" w:rsidRDefault="00C14B92" w:rsidP="00C14B92">
      <w:pPr>
        <w:pStyle w:val="Default"/>
        <w:spacing w:before="360" w:after="12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VII Poznavanje stranih jezika</w:t>
      </w:r>
    </w:p>
    <w:p w:rsidR="006C29DE" w:rsidRDefault="006C29DE" w:rsidP="00C14B92">
      <w:pPr>
        <w:pStyle w:val="Default"/>
        <w:spacing w:before="360" w:after="120" w:line="276" w:lineRule="auto"/>
        <w:rPr>
          <w:rFonts w:eastAsiaTheme="minorHAnsi"/>
          <w:color w:val="auto"/>
          <w:sz w:val="22"/>
          <w:szCs w:val="22"/>
          <w:lang w:val="bs-Latn-BA"/>
        </w:rPr>
      </w:pPr>
      <w:r w:rsidRPr="006C29DE">
        <w:rPr>
          <w:rFonts w:eastAsiaTheme="minorHAnsi"/>
          <w:color w:val="auto"/>
          <w:sz w:val="22"/>
          <w:szCs w:val="22"/>
          <w:lang w:val="bs-Latn-BA"/>
        </w:rPr>
        <w:t xml:space="preserve">*** Navedeno u Izvještaju Komisije </w:t>
      </w:r>
    </w:p>
    <w:p w:rsidR="00C14B92" w:rsidRPr="00E91529" w:rsidRDefault="00C14B92" w:rsidP="00C14B92">
      <w:pPr>
        <w:pStyle w:val="Default"/>
        <w:spacing w:before="360" w:after="120" w:line="276" w:lineRule="auto"/>
        <w:rPr>
          <w:b/>
          <w:sz w:val="22"/>
          <w:szCs w:val="22"/>
          <w:lang w:val="bs-Latn-BA"/>
        </w:rPr>
      </w:pPr>
      <w:r w:rsidRPr="00E91529">
        <w:rPr>
          <w:b/>
          <w:sz w:val="22"/>
          <w:szCs w:val="22"/>
          <w:lang w:val="bs-Latn-BA"/>
        </w:rPr>
        <w:t>VIII Vještine</w:t>
      </w:r>
    </w:p>
    <w:p w:rsidR="004E6ED8" w:rsidRDefault="006C29DE">
      <w:pPr>
        <w:rPr>
          <w:rFonts w:ascii="Times New Roman" w:hAnsi="Times New Roman" w:cs="Times New Roman"/>
          <w:b/>
          <w:bCs/>
          <w:sz w:val="30"/>
          <w:szCs w:val="30"/>
        </w:rPr>
      </w:pPr>
      <w:r w:rsidRPr="006C29DE">
        <w:rPr>
          <w:rFonts w:ascii="Times New Roman" w:hAnsi="Times New Roman" w:cs="Times New Roman"/>
        </w:rPr>
        <w:t xml:space="preserve">*** Navedeno u Izvještaju Komisije </w:t>
      </w:r>
      <w:r w:rsidR="004E6ED8">
        <w:rPr>
          <w:rFonts w:ascii="Times New Roman" w:hAnsi="Times New Roman" w:cs="Times New Roman"/>
          <w:b/>
          <w:bCs/>
          <w:sz w:val="30"/>
          <w:szCs w:val="30"/>
        </w:rPr>
        <w:br w:type="page"/>
      </w:r>
    </w:p>
    <w:p w:rsidR="008516DF" w:rsidRPr="00E91529" w:rsidRDefault="008516DF" w:rsidP="008516DF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E91529">
        <w:rPr>
          <w:rFonts w:ascii="Times New Roman" w:hAnsi="Times New Roman" w:cs="Times New Roman"/>
          <w:b/>
          <w:bCs/>
          <w:sz w:val="30"/>
          <w:szCs w:val="30"/>
        </w:rPr>
        <w:t>PRIJEDLOG SA OBRAZLOŽENJEM</w:t>
      </w:r>
    </w:p>
    <w:p w:rsidR="00AA6095" w:rsidRPr="00E91529" w:rsidRDefault="00AA6095" w:rsidP="00AA609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91529">
        <w:rPr>
          <w:rFonts w:ascii="Times New Roman" w:hAnsi="Times New Roman" w:cs="Times New Roman"/>
          <w:sz w:val="24"/>
          <w:szCs w:val="24"/>
        </w:rPr>
        <w:t>Na osnovu podataka i informacija koj</w:t>
      </w:r>
      <w:r w:rsidR="00DF4613" w:rsidRPr="00E91529">
        <w:rPr>
          <w:rFonts w:ascii="Times New Roman" w:hAnsi="Times New Roman" w:cs="Times New Roman"/>
          <w:sz w:val="24"/>
          <w:szCs w:val="24"/>
        </w:rPr>
        <w:t>e</w:t>
      </w:r>
      <w:r w:rsidRPr="00E91529">
        <w:rPr>
          <w:rFonts w:ascii="Times New Roman" w:hAnsi="Times New Roman" w:cs="Times New Roman"/>
          <w:sz w:val="24"/>
          <w:szCs w:val="24"/>
        </w:rPr>
        <w:t xml:space="preserve"> su prezentirani u ovom Izvještaju, </w:t>
      </w:r>
      <w:r w:rsidRPr="00E91529">
        <w:rPr>
          <w:rFonts w:ascii="Times New Roman" w:eastAsia="Calibri" w:hAnsi="Times New Roman" w:cs="Times New Roman"/>
          <w:sz w:val="24"/>
          <w:szCs w:val="24"/>
        </w:rPr>
        <w:t xml:space="preserve">kao i uvida Komisije </w:t>
      </w:r>
      <w:r w:rsidRPr="00E91529">
        <w:rPr>
          <w:rFonts w:ascii="Times New Roman" w:hAnsi="Times New Roman" w:cs="Times New Roman"/>
          <w:sz w:val="24"/>
          <w:szCs w:val="24"/>
        </w:rPr>
        <w:t xml:space="preserve">u cjelokupni nastavni, pedagoški, naučnoistraživački i stručni rad kandidata, te uvažavajući Potvrdu o potpunosti/blagovremenosti prijave na raspisani Konkurs (broj: </w:t>
      </w:r>
      <w:r w:rsidR="003349F2" w:rsidRPr="00E91529">
        <w:rPr>
          <w:rFonts w:ascii="Times New Roman" w:hAnsi="Times New Roman" w:cs="Times New Roman"/>
          <w:sz w:val="24"/>
        </w:rPr>
        <w:t>09-</w:t>
      </w:r>
      <w:r w:rsidR="00E91529" w:rsidRPr="00E91529">
        <w:rPr>
          <w:rFonts w:ascii="Times New Roman" w:hAnsi="Times New Roman" w:cs="Times New Roman"/>
        </w:rPr>
        <w:t>4242</w:t>
      </w:r>
      <w:r w:rsidR="003349F2" w:rsidRPr="00E91529">
        <w:rPr>
          <w:rFonts w:ascii="Times New Roman" w:hAnsi="Times New Roman" w:cs="Times New Roman"/>
          <w:sz w:val="24"/>
        </w:rPr>
        <w:t>/19 od 26.0</w:t>
      </w:r>
      <w:r w:rsidR="00E91529">
        <w:rPr>
          <w:rFonts w:ascii="Times New Roman" w:hAnsi="Times New Roman" w:cs="Times New Roman"/>
          <w:sz w:val="24"/>
        </w:rPr>
        <w:t>9</w:t>
      </w:r>
      <w:r w:rsidR="003349F2" w:rsidRPr="00E91529">
        <w:rPr>
          <w:rFonts w:ascii="Times New Roman" w:hAnsi="Times New Roman" w:cs="Times New Roman"/>
          <w:sz w:val="24"/>
        </w:rPr>
        <w:t>.2019. godine</w:t>
      </w:r>
      <w:r w:rsidRPr="00E91529">
        <w:rPr>
          <w:rFonts w:ascii="Times New Roman" w:hAnsi="Times New Roman" w:cs="Times New Roman"/>
          <w:sz w:val="24"/>
          <w:szCs w:val="24"/>
        </w:rPr>
        <w:t xml:space="preserve">), u skladu sa odredbama Zakona o visokom obrazovanju Kantona Sarajevo (Službene novine Kantona Sarajevo broj </w:t>
      </w:r>
      <w:r w:rsidR="00BF3183" w:rsidRPr="00E91529">
        <w:rPr>
          <w:rFonts w:ascii="Times New Roman" w:hAnsi="Times New Roman" w:cs="Times New Roman"/>
          <w:sz w:val="24"/>
          <w:szCs w:val="24"/>
        </w:rPr>
        <w:t>33</w:t>
      </w:r>
      <w:r w:rsidRPr="00E91529">
        <w:rPr>
          <w:rFonts w:ascii="Times New Roman" w:hAnsi="Times New Roman" w:cs="Times New Roman"/>
          <w:sz w:val="24"/>
          <w:szCs w:val="24"/>
        </w:rPr>
        <w:t>/1</w:t>
      </w:r>
      <w:r w:rsidR="003349F2" w:rsidRPr="00E91529">
        <w:rPr>
          <w:rFonts w:ascii="Times New Roman" w:hAnsi="Times New Roman" w:cs="Times New Roman"/>
          <w:sz w:val="24"/>
          <w:szCs w:val="24"/>
        </w:rPr>
        <w:t>7</w:t>
      </w:r>
      <w:r w:rsidRPr="00E91529">
        <w:rPr>
          <w:rFonts w:ascii="Times New Roman" w:hAnsi="Times New Roman" w:cs="Times New Roman"/>
          <w:sz w:val="24"/>
          <w:szCs w:val="24"/>
        </w:rPr>
        <w:t>), dajemo sljedeći:</w:t>
      </w:r>
    </w:p>
    <w:p w:rsidR="00AA6095" w:rsidRPr="00E91529" w:rsidRDefault="00AA6095" w:rsidP="00AA609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529">
        <w:rPr>
          <w:rFonts w:ascii="Times New Roman" w:hAnsi="Times New Roman" w:cs="Times New Roman"/>
          <w:b/>
          <w:bCs/>
          <w:sz w:val="28"/>
          <w:szCs w:val="28"/>
        </w:rPr>
        <w:t>P R I J E D L O G</w:t>
      </w:r>
    </w:p>
    <w:p w:rsidR="00AA6095" w:rsidRPr="00E91529" w:rsidRDefault="00E91529" w:rsidP="00AA6095">
      <w:pPr>
        <w:spacing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E91529">
        <w:rPr>
          <w:rFonts w:ascii="Times New Roman" w:hAnsi="Times New Roman" w:cs="Times New Roman"/>
          <w:sz w:val="24"/>
          <w:szCs w:val="24"/>
        </w:rPr>
        <w:t xml:space="preserve">Da se dr </w:t>
      </w:r>
      <w:r w:rsidR="005867FD">
        <w:rPr>
          <w:rFonts w:ascii="Times New Roman" w:hAnsi="Times New Roman" w:cs="Times New Roman"/>
          <w:sz w:val="24"/>
          <w:szCs w:val="24"/>
        </w:rPr>
        <w:t>Dijana Dujak</w:t>
      </w:r>
      <w:r w:rsidRPr="00E915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67FD">
        <w:rPr>
          <w:rFonts w:ascii="Times New Roman" w:hAnsi="Times New Roman" w:cs="Times New Roman"/>
          <w:sz w:val="24"/>
          <w:szCs w:val="24"/>
        </w:rPr>
        <w:t>dipl</w:t>
      </w:r>
      <w:r>
        <w:rPr>
          <w:rFonts w:ascii="Times New Roman" w:hAnsi="Times New Roman" w:cs="Times New Roman"/>
          <w:sz w:val="24"/>
          <w:szCs w:val="24"/>
        </w:rPr>
        <w:t>.fiz</w:t>
      </w:r>
      <w:r w:rsidR="005867FD">
        <w:rPr>
          <w:rFonts w:ascii="Times New Roman" w:hAnsi="Times New Roman" w:cs="Times New Roman"/>
          <w:sz w:val="24"/>
          <w:szCs w:val="24"/>
        </w:rPr>
        <w:t xml:space="preserve">. </w:t>
      </w:r>
      <w:r w:rsidRPr="00E91529">
        <w:rPr>
          <w:rFonts w:ascii="Times New Roman" w:hAnsi="Times New Roman" w:cs="Times New Roman"/>
          <w:sz w:val="24"/>
          <w:szCs w:val="24"/>
        </w:rPr>
        <w:t>izabere za nastavnika u zvanju DOCENT na predmetima “Inženjerska fizika 1” i “Inženjerska fizika 2” na Univerzitetu u Sarajevu - Elektrotehnički fakultet u Sarajevu</w:t>
      </w:r>
      <w:r w:rsidR="00AA6095" w:rsidRPr="00E91529">
        <w:rPr>
          <w:rFonts w:ascii="Times New Roman" w:hAnsi="Times New Roman" w:cs="Times New Roman"/>
          <w:sz w:val="24"/>
          <w:szCs w:val="24"/>
        </w:rPr>
        <w:t>, u radni odnos s punim radnim vremenom.</w:t>
      </w:r>
    </w:p>
    <w:p w:rsidR="00AA6095" w:rsidRPr="00E91529" w:rsidRDefault="00AA6095" w:rsidP="00AA6095">
      <w:pPr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00"/>
        </w:rPr>
      </w:pPr>
      <w:r w:rsidRPr="00E91529">
        <w:rPr>
          <w:rFonts w:ascii="Times New Roman" w:hAnsi="Times New Roman" w:cs="Times New Roman"/>
          <w:b/>
          <w:bCs/>
          <w:sz w:val="28"/>
          <w:szCs w:val="28"/>
        </w:rPr>
        <w:t>O B R A Z L O Ž E NJ E</w:t>
      </w:r>
    </w:p>
    <w:p w:rsidR="00AA6095" w:rsidRDefault="00AA6095" w:rsidP="00060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1529">
        <w:rPr>
          <w:rFonts w:ascii="Times New Roman" w:hAnsi="Times New Roman" w:cs="Times New Roman"/>
          <w:sz w:val="24"/>
          <w:szCs w:val="24"/>
        </w:rPr>
        <w:t>Komisija je referencirajući se na relevantne članove Zakona o visokom obrazovanju Kantona Sarajevo</w:t>
      </w:r>
      <w:r w:rsidR="0015714E" w:rsidRPr="00E91529">
        <w:rPr>
          <w:rFonts w:ascii="Times New Roman" w:hAnsi="Times New Roman" w:cs="Times New Roman"/>
          <w:sz w:val="24"/>
          <w:szCs w:val="24"/>
        </w:rPr>
        <w:t xml:space="preserve"> i</w:t>
      </w:r>
      <w:r w:rsidRPr="00E91529">
        <w:rPr>
          <w:rFonts w:ascii="Times New Roman" w:hAnsi="Times New Roman" w:cs="Times New Roman"/>
          <w:sz w:val="24"/>
          <w:szCs w:val="24"/>
        </w:rPr>
        <w:t xml:space="preserve"> Statuta Univerziteta u Sarajevu, konstatovala da </w:t>
      </w:r>
      <w:r w:rsidR="00295278">
        <w:rPr>
          <w:rFonts w:ascii="Times New Roman" w:hAnsi="Times New Roman" w:cs="Times New Roman"/>
          <w:sz w:val="24"/>
          <w:szCs w:val="24"/>
        </w:rPr>
        <w:t xml:space="preserve">obje kandidatkinje dr. Jasmina Baluković, prof.fiz. i </w:t>
      </w:r>
      <w:r w:rsidRPr="00E91529">
        <w:rPr>
          <w:rFonts w:ascii="Times New Roman" w:hAnsi="Times New Roman" w:cs="Times New Roman"/>
          <w:sz w:val="24"/>
          <w:szCs w:val="24"/>
        </w:rPr>
        <w:t>kandidat</w:t>
      </w:r>
      <w:r w:rsidR="00E91529">
        <w:rPr>
          <w:rFonts w:ascii="Times New Roman" w:hAnsi="Times New Roman" w:cs="Times New Roman"/>
          <w:sz w:val="24"/>
          <w:szCs w:val="24"/>
        </w:rPr>
        <w:t>kinja</w:t>
      </w:r>
      <w:r w:rsidRPr="00E91529">
        <w:rPr>
          <w:rFonts w:ascii="Times New Roman" w:hAnsi="Times New Roman" w:cs="Times New Roman"/>
          <w:sz w:val="24"/>
          <w:szCs w:val="24"/>
        </w:rPr>
        <w:t xml:space="preserve"> dr. </w:t>
      </w:r>
      <w:r w:rsidR="005867FD">
        <w:rPr>
          <w:rFonts w:ascii="Times New Roman" w:hAnsi="Times New Roman" w:cs="Times New Roman"/>
          <w:sz w:val="24"/>
          <w:szCs w:val="24"/>
        </w:rPr>
        <w:t>Dijana Dujak</w:t>
      </w:r>
      <w:r w:rsidR="00E91529" w:rsidRPr="00E91529">
        <w:rPr>
          <w:rFonts w:ascii="Times New Roman" w:hAnsi="Times New Roman" w:cs="Times New Roman"/>
          <w:sz w:val="24"/>
          <w:szCs w:val="24"/>
        </w:rPr>
        <w:t>,</w:t>
      </w:r>
      <w:r w:rsidR="00E91529">
        <w:rPr>
          <w:rFonts w:ascii="Times New Roman" w:hAnsi="Times New Roman" w:cs="Times New Roman"/>
          <w:sz w:val="24"/>
          <w:szCs w:val="24"/>
        </w:rPr>
        <w:t xml:space="preserve"> </w:t>
      </w:r>
      <w:r w:rsidR="005867FD">
        <w:rPr>
          <w:rFonts w:ascii="Times New Roman" w:hAnsi="Times New Roman" w:cs="Times New Roman"/>
          <w:sz w:val="24"/>
          <w:szCs w:val="24"/>
        </w:rPr>
        <w:t>dipl.fiz</w:t>
      </w:r>
      <w:r w:rsidR="00295278">
        <w:rPr>
          <w:rFonts w:ascii="Times New Roman" w:hAnsi="Times New Roman" w:cs="Times New Roman"/>
          <w:sz w:val="24"/>
          <w:szCs w:val="24"/>
        </w:rPr>
        <w:t xml:space="preserve">. zadovoljavaju uvjete za izbor u zvanje </w:t>
      </w:r>
      <w:r w:rsidR="00295278" w:rsidRPr="00E91529">
        <w:rPr>
          <w:rFonts w:ascii="Times New Roman" w:hAnsi="Times New Roman" w:cs="Times New Roman"/>
          <w:sz w:val="24"/>
          <w:szCs w:val="24"/>
        </w:rPr>
        <w:t>DOCENT na predmetima “Inženjerska fizika 1” i “Inženjerska fizika 2”</w:t>
      </w:r>
      <w:r w:rsidR="00295278">
        <w:rPr>
          <w:rFonts w:ascii="Times New Roman" w:hAnsi="Times New Roman" w:cs="Times New Roman"/>
          <w:sz w:val="24"/>
          <w:szCs w:val="24"/>
        </w:rPr>
        <w:t>, ali prednost daje kandidatkinji dr. Dijani Dujak, dipl.fiz. jer</w:t>
      </w:r>
      <w:r w:rsidR="00584F89" w:rsidRPr="00E91529">
        <w:rPr>
          <w:rFonts w:ascii="Times New Roman" w:hAnsi="Times New Roman" w:cs="Times New Roman"/>
          <w:sz w:val="24"/>
          <w:szCs w:val="24"/>
        </w:rPr>
        <w:t>:</w:t>
      </w:r>
      <w:r w:rsidRPr="00E915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7FD" w:rsidRPr="00E91529" w:rsidRDefault="005867FD" w:rsidP="00060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6095" w:rsidRPr="005867FD" w:rsidRDefault="005867FD" w:rsidP="005867FD">
      <w:pPr>
        <w:pStyle w:val="ListParagraph"/>
        <w:numPr>
          <w:ilvl w:val="0"/>
          <w:numId w:val="5"/>
        </w:numPr>
        <w:suppressAutoHyphens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Posjeduje naučni stepen d</w:t>
      </w:r>
      <w:r w:rsidR="00AA6095" w:rsidRPr="005867FD">
        <w:rPr>
          <w:rFonts w:ascii="Times New Roman" w:hAnsi="Times New Roman" w:cs="Times New Roman"/>
          <w:sz w:val="24"/>
          <w:szCs w:val="24"/>
        </w:rPr>
        <w:t>oktor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AA6095" w:rsidRPr="005867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fizičkih </w:t>
      </w:r>
      <w:r w:rsidR="00AA6095" w:rsidRPr="005867FD">
        <w:rPr>
          <w:rFonts w:ascii="Times New Roman" w:hAnsi="Times New Roman" w:cs="Times New Roman"/>
          <w:sz w:val="24"/>
          <w:szCs w:val="24"/>
        </w:rPr>
        <w:t>nauka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91529" w:rsidRPr="005867FD" w:rsidRDefault="005867FD" w:rsidP="00C01823">
      <w:pPr>
        <w:pStyle w:val="ListParagraph"/>
        <w:numPr>
          <w:ilvl w:val="0"/>
          <w:numId w:val="34"/>
        </w:numPr>
        <w:suppressAutoHyphens/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Ima o</w:t>
      </w:r>
      <w:r w:rsidR="00AA6095" w:rsidRPr="005867FD">
        <w:rPr>
          <w:rFonts w:ascii="Times New Roman" w:hAnsi="Times New Roman"/>
          <w:sz w:val="24"/>
          <w:szCs w:val="24"/>
        </w:rPr>
        <w:t>bjav</w:t>
      </w:r>
      <w:r>
        <w:rPr>
          <w:rFonts w:ascii="Times New Roman" w:hAnsi="Times New Roman"/>
          <w:sz w:val="24"/>
          <w:szCs w:val="24"/>
        </w:rPr>
        <w:t>ljena</w:t>
      </w:r>
      <w:r w:rsidR="00AA6095" w:rsidRPr="005867F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 naučna rada</w:t>
      </w:r>
      <w:r w:rsidRPr="005867FD">
        <w:rPr>
          <w:rFonts w:ascii="Times New Roman" w:hAnsi="Times New Roman"/>
          <w:sz w:val="24"/>
          <w:szCs w:val="24"/>
        </w:rPr>
        <w:t xml:space="preserve"> u </w:t>
      </w:r>
      <w:r>
        <w:rPr>
          <w:rFonts w:ascii="Times New Roman" w:hAnsi="Times New Roman"/>
          <w:sz w:val="24"/>
          <w:szCs w:val="24"/>
        </w:rPr>
        <w:t>č</w:t>
      </w:r>
      <w:r w:rsidR="00E91529" w:rsidRPr="005867FD">
        <w:rPr>
          <w:rFonts w:ascii="Times New Roman" w:hAnsi="Times New Roman"/>
          <w:sz w:val="24"/>
          <w:szCs w:val="24"/>
        </w:rPr>
        <w:t>asopisi</w:t>
      </w:r>
      <w:r>
        <w:rPr>
          <w:rFonts w:ascii="Times New Roman" w:hAnsi="Times New Roman"/>
          <w:sz w:val="24"/>
          <w:szCs w:val="24"/>
        </w:rPr>
        <w:t>ma</w:t>
      </w:r>
      <w:r w:rsidR="00E91529" w:rsidRPr="005867FD">
        <w:rPr>
          <w:rFonts w:ascii="Times New Roman" w:hAnsi="Times New Roman"/>
          <w:sz w:val="24"/>
          <w:szCs w:val="24"/>
        </w:rPr>
        <w:t xml:space="preserve"> koji prate relevantne međunarodne baze podataka</w:t>
      </w:r>
      <w:r>
        <w:rPr>
          <w:rFonts w:ascii="Times New Roman" w:hAnsi="Times New Roman"/>
          <w:sz w:val="24"/>
          <w:szCs w:val="24"/>
        </w:rPr>
        <w:t xml:space="preserve"> pri čemu su 2 CC rada (impact faktor 2,28 i 2,132)</w:t>
      </w:r>
      <w:r w:rsidR="00E91529" w:rsidRPr="005867FD">
        <w:rPr>
          <w:rFonts w:ascii="Times New Roman" w:hAnsi="Times New Roman"/>
          <w:sz w:val="24"/>
          <w:szCs w:val="24"/>
        </w:rPr>
        <w:t>;</w:t>
      </w:r>
    </w:p>
    <w:p w:rsidR="00E91529" w:rsidRPr="005867FD" w:rsidRDefault="005867FD" w:rsidP="00E91529">
      <w:pPr>
        <w:pStyle w:val="ListParagraph"/>
        <w:numPr>
          <w:ilvl w:val="0"/>
          <w:numId w:val="34"/>
        </w:numPr>
        <w:suppressAutoHyphens/>
        <w:spacing w:after="80" w:line="240" w:lineRule="auto"/>
        <w:rPr>
          <w:rFonts w:ascii="Times New Roman" w:hAnsi="Times New Roman" w:cs="Times New Roman"/>
          <w:kern w:val="36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>Učestvovala je na 2 projekta Federalnog ministarstva obrazovanja i nauke</w:t>
      </w:r>
      <w:r w:rsidR="00295278">
        <w:rPr>
          <w:rFonts w:ascii="Times New Roman" w:hAnsi="Times New Roman" w:cs="Times New Roman"/>
          <w:sz w:val="24"/>
          <w:szCs w:val="24"/>
        </w:rPr>
        <w:t>;</w:t>
      </w:r>
    </w:p>
    <w:p w:rsidR="005867FD" w:rsidRPr="005867FD" w:rsidRDefault="005867FD" w:rsidP="005867FD">
      <w:pPr>
        <w:pStyle w:val="ListParagraph"/>
        <w:numPr>
          <w:ilvl w:val="0"/>
          <w:numId w:val="34"/>
        </w:numPr>
        <w:suppressAutoHyphens/>
        <w:spacing w:after="80" w:line="240" w:lineRule="auto"/>
        <w:rPr>
          <w:rFonts w:ascii="Times New Roman" w:hAnsi="Times New Roman" w:cs="Times New Roman"/>
          <w:kern w:val="36"/>
          <w:sz w:val="24"/>
          <w:szCs w:val="24"/>
          <w:lang w:eastAsia="hr-HR"/>
        </w:rPr>
      </w:pPr>
      <w:r w:rsidRPr="005867FD">
        <w:rPr>
          <w:rFonts w:ascii="Times New Roman" w:hAnsi="Times New Roman" w:cs="Times New Roman"/>
          <w:kern w:val="36"/>
          <w:sz w:val="24"/>
          <w:szCs w:val="24"/>
          <w:lang w:eastAsia="hr-HR"/>
        </w:rPr>
        <w:t xml:space="preserve">Ima značajno iskustvo u nastavnonaučnom procesu na </w:t>
      </w:r>
      <w:r>
        <w:rPr>
          <w:rFonts w:ascii="Times New Roman" w:hAnsi="Times New Roman" w:cs="Times New Roman"/>
          <w:kern w:val="36"/>
          <w:sz w:val="24"/>
          <w:szCs w:val="24"/>
          <w:lang w:eastAsia="hr-HR"/>
        </w:rPr>
        <w:t>Univerzitetu u Zenici</w:t>
      </w:r>
      <w:r w:rsidR="00295278">
        <w:rPr>
          <w:rFonts w:ascii="Times New Roman" w:hAnsi="Times New Roman" w:cs="Times New Roman"/>
          <w:kern w:val="36"/>
          <w:sz w:val="24"/>
          <w:szCs w:val="24"/>
          <w:lang w:eastAsia="hr-HR"/>
        </w:rPr>
        <w:t>;</w:t>
      </w:r>
      <w:r>
        <w:rPr>
          <w:rFonts w:ascii="Times New Roman" w:hAnsi="Times New Roman" w:cs="Times New Roman"/>
          <w:kern w:val="36"/>
          <w:sz w:val="24"/>
          <w:szCs w:val="24"/>
          <w:lang w:eastAsia="hr-HR"/>
        </w:rPr>
        <w:t xml:space="preserve"> </w:t>
      </w:r>
    </w:p>
    <w:p w:rsidR="00AA6095" w:rsidRPr="00E91529" w:rsidRDefault="00265125" w:rsidP="00AA6095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sz w:val="24"/>
          <w:szCs w:val="24"/>
          <w:lang w:eastAsia="bs-Latn-BA"/>
        </w:rPr>
      </w:pPr>
      <w:r w:rsidRPr="00E91529">
        <w:rPr>
          <w:rFonts w:ascii="Times New Roman" w:hAnsi="Times New Roman" w:cs="Times New Roman"/>
          <w:sz w:val="24"/>
          <w:szCs w:val="24"/>
        </w:rPr>
        <w:t>N</w:t>
      </w:r>
      <w:r w:rsidR="00AA6095" w:rsidRPr="00E91529">
        <w:rPr>
          <w:rFonts w:ascii="Times New Roman" w:hAnsi="Times New Roman" w:cs="Times New Roman"/>
          <w:sz w:val="24"/>
          <w:szCs w:val="24"/>
        </w:rPr>
        <w:t>a osnovu izloženog, Komisija za pripremanje prijedloga za izbor akademskog osoblja u naučnonastavn</w:t>
      </w:r>
      <w:r w:rsidR="00907ECD" w:rsidRPr="00E91529">
        <w:rPr>
          <w:rFonts w:ascii="Times New Roman" w:hAnsi="Times New Roman" w:cs="Times New Roman"/>
          <w:sz w:val="24"/>
          <w:szCs w:val="24"/>
        </w:rPr>
        <w:t>o</w:t>
      </w:r>
      <w:r w:rsidR="00AA6095" w:rsidRPr="00E91529">
        <w:rPr>
          <w:rFonts w:ascii="Times New Roman" w:hAnsi="Times New Roman" w:cs="Times New Roman"/>
          <w:sz w:val="24"/>
          <w:szCs w:val="24"/>
        </w:rPr>
        <w:t xml:space="preserve"> zvanj</w:t>
      </w:r>
      <w:r w:rsidR="00907ECD" w:rsidRPr="00E91529">
        <w:rPr>
          <w:rFonts w:ascii="Times New Roman" w:hAnsi="Times New Roman" w:cs="Times New Roman"/>
          <w:sz w:val="24"/>
          <w:szCs w:val="24"/>
        </w:rPr>
        <w:t xml:space="preserve">e </w:t>
      </w:r>
      <w:r w:rsidR="0045719E" w:rsidRPr="00E91529">
        <w:rPr>
          <w:rFonts w:ascii="Times New Roman" w:hAnsi="Times New Roman" w:cs="Times New Roman"/>
          <w:sz w:val="24"/>
          <w:szCs w:val="24"/>
        </w:rPr>
        <w:t>docent</w:t>
      </w:r>
      <w:r w:rsidR="00AA6095" w:rsidRPr="00E91529">
        <w:rPr>
          <w:rFonts w:ascii="Times New Roman" w:hAnsi="Times New Roman" w:cs="Times New Roman"/>
          <w:sz w:val="24"/>
          <w:szCs w:val="24"/>
        </w:rPr>
        <w:t xml:space="preserve"> utvrđuje da dr</w:t>
      </w:r>
      <w:r w:rsidR="00E91529">
        <w:rPr>
          <w:rFonts w:ascii="Times New Roman" w:hAnsi="Times New Roman" w:cs="Times New Roman"/>
          <w:sz w:val="24"/>
          <w:szCs w:val="24"/>
        </w:rPr>
        <w:t>.</w:t>
      </w:r>
      <w:r w:rsidR="00AA6095" w:rsidRPr="00E91529">
        <w:rPr>
          <w:rFonts w:ascii="Times New Roman" w:hAnsi="Times New Roman" w:cs="Times New Roman"/>
          <w:sz w:val="24"/>
          <w:szCs w:val="24"/>
        </w:rPr>
        <w:t xml:space="preserve"> </w:t>
      </w:r>
      <w:r w:rsidR="004E6ED8">
        <w:rPr>
          <w:rFonts w:ascii="Times New Roman" w:hAnsi="Times New Roman" w:cs="Times New Roman"/>
          <w:sz w:val="24"/>
          <w:szCs w:val="24"/>
        </w:rPr>
        <w:t>Dijana Dujak</w:t>
      </w:r>
      <w:r w:rsidR="00AA6095" w:rsidRPr="00E91529">
        <w:rPr>
          <w:rFonts w:ascii="Times New Roman" w:hAnsi="Times New Roman" w:cs="Times New Roman"/>
          <w:sz w:val="24"/>
          <w:szCs w:val="24"/>
        </w:rPr>
        <w:t xml:space="preserve">, </w:t>
      </w:r>
      <w:r w:rsidR="004E6ED8">
        <w:rPr>
          <w:rFonts w:ascii="Times New Roman" w:hAnsi="Times New Roman" w:cs="Times New Roman"/>
          <w:sz w:val="24"/>
          <w:szCs w:val="24"/>
        </w:rPr>
        <w:t>dipl.fiz.</w:t>
      </w:r>
      <w:r w:rsidR="00AA6095" w:rsidRPr="00E91529">
        <w:rPr>
          <w:rFonts w:ascii="Times New Roman" w:hAnsi="Times New Roman" w:cs="Times New Roman"/>
          <w:sz w:val="24"/>
          <w:szCs w:val="24"/>
        </w:rPr>
        <w:t xml:space="preserve"> ispunjava sve Zakonom o visokom obrazovanju i Statutom Univerziteta u Sarajevu predviđene</w:t>
      </w:r>
      <w:r w:rsidR="00AA6095" w:rsidRPr="00E91529">
        <w:rPr>
          <w:rFonts w:ascii="Times New Roman" w:hAnsi="Times New Roman" w:cs="Times New Roman"/>
          <w:sz w:val="24"/>
          <w:szCs w:val="24"/>
          <w:lang w:eastAsia="bs-Latn-BA"/>
        </w:rPr>
        <w:t xml:space="preserve"> </w:t>
      </w:r>
      <w:r w:rsidR="00AA6095" w:rsidRPr="00E91529">
        <w:rPr>
          <w:rFonts w:ascii="Times New Roman" w:hAnsi="Times New Roman" w:cs="Times New Roman"/>
          <w:sz w:val="24"/>
          <w:szCs w:val="24"/>
        </w:rPr>
        <w:t>u</w:t>
      </w:r>
      <w:r w:rsidR="002C5C30" w:rsidRPr="00E91529">
        <w:rPr>
          <w:rFonts w:ascii="Times New Roman" w:hAnsi="Times New Roman" w:cs="Times New Roman"/>
          <w:sz w:val="24"/>
          <w:szCs w:val="24"/>
        </w:rPr>
        <w:t>vjete</w:t>
      </w:r>
      <w:r w:rsidR="00AA6095" w:rsidRPr="00E91529">
        <w:rPr>
          <w:rFonts w:ascii="Times New Roman" w:hAnsi="Times New Roman" w:cs="Times New Roman"/>
          <w:sz w:val="24"/>
          <w:szCs w:val="24"/>
        </w:rPr>
        <w:t xml:space="preserve">, </w:t>
      </w:r>
      <w:r w:rsidR="00AA6095" w:rsidRPr="00E91529">
        <w:rPr>
          <w:rFonts w:ascii="Times New Roman" w:hAnsi="Times New Roman" w:cs="Times New Roman"/>
          <w:sz w:val="24"/>
          <w:szCs w:val="24"/>
          <w:lang w:eastAsia="bs-Latn-BA"/>
        </w:rPr>
        <w:t xml:space="preserve">po obliku i sadržaju, </w:t>
      </w:r>
      <w:r w:rsidR="00EE0B1C" w:rsidRPr="00E91529">
        <w:rPr>
          <w:rFonts w:ascii="Times New Roman" w:hAnsi="Times New Roman" w:cs="Times New Roman"/>
          <w:sz w:val="24"/>
          <w:szCs w:val="24"/>
          <w:lang w:eastAsia="bs-Latn-BA"/>
        </w:rPr>
        <w:t>za izbor u zvanje</w:t>
      </w:r>
      <w:r w:rsidR="00AA6095" w:rsidRPr="00E91529">
        <w:rPr>
          <w:rFonts w:ascii="Times New Roman" w:hAnsi="Times New Roman" w:cs="Times New Roman"/>
          <w:sz w:val="24"/>
          <w:szCs w:val="24"/>
          <w:lang w:eastAsia="bs-Latn-BA"/>
        </w:rPr>
        <w:t xml:space="preserve"> </w:t>
      </w:r>
      <w:r w:rsidR="0045719E" w:rsidRPr="00E91529">
        <w:rPr>
          <w:rFonts w:ascii="Times New Roman" w:hAnsi="Times New Roman" w:cs="Times New Roman"/>
          <w:sz w:val="24"/>
          <w:szCs w:val="24"/>
          <w:lang w:eastAsia="bs-Latn-BA"/>
        </w:rPr>
        <w:t>docent</w:t>
      </w:r>
      <w:r w:rsidR="00AA6095" w:rsidRPr="00E91529">
        <w:rPr>
          <w:rFonts w:ascii="Times New Roman" w:hAnsi="Times New Roman" w:cs="Times New Roman"/>
          <w:sz w:val="24"/>
          <w:szCs w:val="24"/>
          <w:lang w:eastAsia="bs-Latn-BA"/>
        </w:rPr>
        <w:t xml:space="preserve">. </w:t>
      </w:r>
    </w:p>
    <w:p w:rsidR="00AA6095" w:rsidRPr="00E91529" w:rsidRDefault="00AA6095" w:rsidP="00BE38BC">
      <w:pPr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bs-Latn-BA"/>
        </w:rPr>
      </w:pPr>
      <w:r w:rsidRPr="00E91529">
        <w:rPr>
          <w:rFonts w:ascii="Times New Roman" w:hAnsi="Times New Roman" w:cs="Times New Roman"/>
          <w:sz w:val="24"/>
          <w:szCs w:val="24"/>
          <w:lang w:eastAsia="bs-Latn-BA"/>
        </w:rPr>
        <w:t xml:space="preserve">Na osnovu činjenica predstavljenih u ovom </w:t>
      </w:r>
      <w:r w:rsidRPr="00E91529">
        <w:rPr>
          <w:rFonts w:ascii="Times New Roman" w:hAnsi="Times New Roman" w:cs="Times New Roman"/>
          <w:iCs/>
          <w:sz w:val="24"/>
          <w:szCs w:val="24"/>
          <w:lang w:eastAsia="bs-Latn-BA"/>
        </w:rPr>
        <w:t>Izvještaju,</w:t>
      </w:r>
      <w:r w:rsidRPr="00E91529">
        <w:rPr>
          <w:rFonts w:ascii="Times New Roman" w:hAnsi="Times New Roman" w:cs="Times New Roman"/>
          <w:i/>
          <w:iCs/>
          <w:sz w:val="24"/>
          <w:szCs w:val="24"/>
          <w:lang w:eastAsia="bs-Latn-BA"/>
        </w:rPr>
        <w:t xml:space="preserve"> </w:t>
      </w:r>
      <w:r w:rsidRPr="00E91529">
        <w:rPr>
          <w:rFonts w:ascii="Times New Roman" w:hAnsi="Times New Roman" w:cs="Times New Roman"/>
          <w:sz w:val="24"/>
          <w:szCs w:val="24"/>
          <w:lang w:eastAsia="bs-Latn-BA"/>
        </w:rPr>
        <w:t xml:space="preserve">te osobnog uvida članova </w:t>
      </w:r>
      <w:r w:rsidRPr="00E91529">
        <w:rPr>
          <w:rFonts w:ascii="Times New Roman" w:hAnsi="Times New Roman" w:cs="Times New Roman"/>
          <w:iCs/>
          <w:sz w:val="24"/>
          <w:szCs w:val="24"/>
          <w:lang w:eastAsia="bs-Latn-BA"/>
        </w:rPr>
        <w:t>Komisije</w:t>
      </w:r>
      <w:r w:rsidRPr="00E91529">
        <w:rPr>
          <w:rFonts w:ascii="Times New Roman" w:hAnsi="Times New Roman" w:cs="Times New Roman"/>
          <w:i/>
          <w:iCs/>
          <w:sz w:val="24"/>
          <w:szCs w:val="24"/>
          <w:lang w:eastAsia="bs-Latn-BA"/>
        </w:rPr>
        <w:t xml:space="preserve"> </w:t>
      </w:r>
      <w:r w:rsidRPr="00E91529">
        <w:rPr>
          <w:rFonts w:ascii="Times New Roman" w:hAnsi="Times New Roman" w:cs="Times New Roman"/>
          <w:sz w:val="24"/>
          <w:szCs w:val="24"/>
          <w:lang w:eastAsia="bs-Latn-BA"/>
        </w:rPr>
        <w:t>u pojedinačne radove, naučni i stručni doprinos kandidat</w:t>
      </w:r>
      <w:r w:rsidR="00E91529">
        <w:rPr>
          <w:rFonts w:ascii="Times New Roman" w:hAnsi="Times New Roman" w:cs="Times New Roman"/>
          <w:sz w:val="24"/>
          <w:szCs w:val="24"/>
          <w:lang w:eastAsia="bs-Latn-BA"/>
        </w:rPr>
        <w:t>kinje</w:t>
      </w:r>
      <w:r w:rsidRPr="00E91529">
        <w:rPr>
          <w:rFonts w:ascii="Times New Roman" w:hAnsi="Times New Roman" w:cs="Times New Roman"/>
          <w:sz w:val="24"/>
          <w:szCs w:val="24"/>
          <w:lang w:eastAsia="bs-Latn-BA"/>
        </w:rPr>
        <w:t xml:space="preserve">, kao i cjelokupni nastavni, pedagoški i naučnoistraživački rad, </w:t>
      </w:r>
      <w:r w:rsidRPr="00E91529">
        <w:rPr>
          <w:rFonts w:ascii="Times New Roman" w:hAnsi="Times New Roman" w:cs="Times New Roman"/>
          <w:sz w:val="24"/>
          <w:szCs w:val="24"/>
        </w:rPr>
        <w:t xml:space="preserve">Komisija predlaže </w:t>
      </w:r>
      <w:r w:rsidR="00171E5F" w:rsidRPr="00E91529">
        <w:rPr>
          <w:rFonts w:ascii="Times New Roman" w:hAnsi="Times New Roman" w:cs="Times New Roman"/>
          <w:sz w:val="24"/>
          <w:szCs w:val="24"/>
        </w:rPr>
        <w:t>V</w:t>
      </w:r>
      <w:r w:rsidRPr="00E91529">
        <w:rPr>
          <w:rFonts w:ascii="Times New Roman" w:hAnsi="Times New Roman" w:cs="Times New Roman"/>
          <w:sz w:val="24"/>
          <w:szCs w:val="24"/>
        </w:rPr>
        <w:t xml:space="preserve">ijeću Elektrotehničkog fakulteta </w:t>
      </w:r>
      <w:r w:rsidR="00E1110D" w:rsidRPr="00E91529">
        <w:rPr>
          <w:rFonts w:ascii="Times New Roman" w:hAnsi="Times New Roman" w:cs="Times New Roman"/>
          <w:sz w:val="24"/>
          <w:szCs w:val="24"/>
        </w:rPr>
        <w:t>Univerziteta</w:t>
      </w:r>
      <w:r w:rsidR="009C7809" w:rsidRPr="00E91529">
        <w:rPr>
          <w:rFonts w:ascii="Times New Roman" w:hAnsi="Times New Roman" w:cs="Times New Roman"/>
          <w:sz w:val="24"/>
          <w:szCs w:val="24"/>
        </w:rPr>
        <w:t xml:space="preserve"> u</w:t>
      </w:r>
      <w:r w:rsidR="00E1110D" w:rsidRPr="00E91529">
        <w:rPr>
          <w:rFonts w:ascii="Times New Roman" w:hAnsi="Times New Roman" w:cs="Times New Roman"/>
          <w:sz w:val="24"/>
          <w:szCs w:val="24"/>
        </w:rPr>
        <w:t xml:space="preserve"> </w:t>
      </w:r>
      <w:r w:rsidRPr="00E91529">
        <w:rPr>
          <w:rFonts w:ascii="Times New Roman" w:hAnsi="Times New Roman" w:cs="Times New Roman"/>
          <w:sz w:val="24"/>
          <w:szCs w:val="24"/>
        </w:rPr>
        <w:t xml:space="preserve">Sarajevu </w:t>
      </w:r>
      <w:r w:rsidRPr="00E91529">
        <w:rPr>
          <w:rFonts w:ascii="Times New Roman" w:hAnsi="Times New Roman" w:cs="Times New Roman"/>
          <w:b/>
          <w:sz w:val="24"/>
          <w:szCs w:val="24"/>
        </w:rPr>
        <w:t xml:space="preserve">da se dr </w:t>
      </w:r>
      <w:r w:rsidR="004E6ED8">
        <w:rPr>
          <w:rFonts w:ascii="Times New Roman" w:hAnsi="Times New Roman" w:cs="Times New Roman"/>
          <w:b/>
          <w:sz w:val="24"/>
          <w:szCs w:val="24"/>
        </w:rPr>
        <w:t>DIJANA DUJAK</w:t>
      </w:r>
      <w:r w:rsidRPr="00E915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E6ED8">
        <w:rPr>
          <w:rFonts w:ascii="Times New Roman" w:hAnsi="Times New Roman" w:cs="Times New Roman"/>
          <w:b/>
          <w:sz w:val="24"/>
          <w:szCs w:val="24"/>
        </w:rPr>
        <w:t>dipl.fiz.</w:t>
      </w:r>
      <w:r w:rsidRPr="00E91529">
        <w:rPr>
          <w:rFonts w:ascii="Times New Roman" w:hAnsi="Times New Roman" w:cs="Times New Roman"/>
          <w:b/>
          <w:sz w:val="24"/>
          <w:szCs w:val="24"/>
        </w:rPr>
        <w:t xml:space="preserve"> izabere u naučnonastavno zvanje </w:t>
      </w:r>
      <w:r w:rsidR="0045719E" w:rsidRPr="00E91529">
        <w:rPr>
          <w:rFonts w:ascii="Times New Roman" w:hAnsi="Times New Roman" w:cs="Times New Roman"/>
          <w:b/>
          <w:sz w:val="24"/>
          <w:szCs w:val="24"/>
        </w:rPr>
        <w:t>DOCENT</w:t>
      </w:r>
      <w:r w:rsidRPr="00E915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15C41" w:rsidRPr="00E91529">
        <w:rPr>
          <w:rFonts w:ascii="Times New Roman" w:hAnsi="Times New Roman" w:cs="Times New Roman"/>
          <w:b/>
          <w:sz w:val="24"/>
          <w:szCs w:val="24"/>
        </w:rPr>
        <w:t>na predmetima “Inženjerska fizika 1” i “Inženjerska fizika 2” na Univerzitetu u Sarajevu - Elektrotehnički fakultet u Sarajevu</w:t>
      </w:r>
      <w:r w:rsidRPr="00E9152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07ECD" w:rsidRPr="00E91529">
        <w:rPr>
          <w:rFonts w:ascii="Times New Roman" w:hAnsi="Times New Roman" w:cs="Times New Roman"/>
          <w:b/>
          <w:sz w:val="24"/>
          <w:szCs w:val="24"/>
        </w:rPr>
        <w:t>u radni odnos s punim radnim vremenom.</w:t>
      </w:r>
    </w:p>
    <w:p w:rsidR="00AA6095" w:rsidRPr="00E91529" w:rsidRDefault="00AA6095" w:rsidP="00295278">
      <w:pPr>
        <w:ind w:left="2790" w:hanging="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1529">
        <w:rPr>
          <w:rFonts w:ascii="Times New Roman" w:hAnsi="Times New Roman" w:cs="Times New Roman"/>
          <w:b/>
          <w:sz w:val="24"/>
          <w:szCs w:val="24"/>
        </w:rPr>
        <w:t>ČLANOVI  KOMISIJE:</w:t>
      </w: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2802"/>
        <w:gridCol w:w="6270"/>
      </w:tblGrid>
      <w:tr w:rsidR="00295278" w:rsidRPr="00E91529" w:rsidTr="00295278">
        <w:trPr>
          <w:jc w:val="center"/>
        </w:trPr>
        <w:tc>
          <w:tcPr>
            <w:tcW w:w="2802" w:type="dxa"/>
            <w:shd w:val="clear" w:color="auto" w:fill="auto"/>
          </w:tcPr>
          <w:p w:rsidR="00295278" w:rsidRPr="00E91529" w:rsidRDefault="00295278" w:rsidP="00BF3183">
            <w:pPr>
              <w:tabs>
                <w:tab w:val="left" w:pos="4410"/>
              </w:tabs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bottom w:val="single" w:sz="4" w:space="0" w:color="000000"/>
            </w:tcBorders>
            <w:shd w:val="clear" w:color="auto" w:fill="auto"/>
          </w:tcPr>
          <w:p w:rsidR="00295278" w:rsidRPr="00E91529" w:rsidRDefault="00295278" w:rsidP="003B1669">
            <w:pPr>
              <w:tabs>
                <w:tab w:val="left" w:pos="441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6095" w:rsidRPr="00E91529" w:rsidTr="00DA6DEA">
        <w:trPr>
          <w:jc w:val="center"/>
        </w:trPr>
        <w:tc>
          <w:tcPr>
            <w:tcW w:w="2802" w:type="dxa"/>
            <w:shd w:val="clear" w:color="auto" w:fill="auto"/>
          </w:tcPr>
          <w:p w:rsidR="00AA6095" w:rsidRPr="00E91529" w:rsidRDefault="00AA6095" w:rsidP="00BF3183">
            <w:pPr>
              <w:tabs>
                <w:tab w:val="left" w:pos="4410"/>
              </w:tabs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A6095" w:rsidRPr="00E91529" w:rsidRDefault="009E494E" w:rsidP="00295278">
            <w:pPr>
              <w:tabs>
                <w:tab w:val="left" w:pos="441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2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E91529">
              <w:rPr>
                <w:rFonts w:ascii="Times New Roman" w:hAnsi="Times New Roman" w:cs="Times New Roman"/>
                <w:bCs/>
                <w:sz w:val="24"/>
                <w:szCs w:val="24"/>
              </w:rPr>
              <w:t>Stjepan Marić</w:t>
            </w:r>
            <w:r w:rsidRPr="00E915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15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profesor emeritus </w:t>
            </w:r>
            <w:r w:rsidR="00D25D99" w:rsidRPr="00E91529">
              <w:rPr>
                <w:rFonts w:ascii="Times New Roman" w:hAnsi="Times New Roman" w:cs="Times New Roman"/>
                <w:sz w:val="24"/>
                <w:szCs w:val="24"/>
              </w:rPr>
              <w:t>– predsjednik</w:t>
            </w:r>
          </w:p>
          <w:p w:rsidR="003B1669" w:rsidRPr="00E91529" w:rsidRDefault="003B1669" w:rsidP="003B1669">
            <w:pPr>
              <w:tabs>
                <w:tab w:val="left" w:pos="44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6095" w:rsidRPr="00E91529" w:rsidTr="00DA6DEA">
        <w:trPr>
          <w:jc w:val="center"/>
        </w:trPr>
        <w:tc>
          <w:tcPr>
            <w:tcW w:w="2802" w:type="dxa"/>
            <w:shd w:val="clear" w:color="auto" w:fill="auto"/>
          </w:tcPr>
          <w:p w:rsidR="00AA6095" w:rsidRPr="00E91529" w:rsidRDefault="00AA6095" w:rsidP="00BF3183">
            <w:pPr>
              <w:tabs>
                <w:tab w:val="left" w:pos="4410"/>
              </w:tabs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AA6095" w:rsidRPr="00E91529" w:rsidRDefault="009E494E" w:rsidP="00295278">
            <w:pPr>
              <w:tabs>
                <w:tab w:val="left" w:pos="441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29"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Pr="00E91529">
              <w:rPr>
                <w:rFonts w:ascii="Times New Roman" w:hAnsi="Times New Roman" w:cs="Times New Roman"/>
                <w:bCs/>
                <w:sz w:val="24"/>
                <w:szCs w:val="24"/>
              </w:rPr>
              <w:t>Adnan Mašić</w:t>
            </w:r>
            <w:r w:rsidRPr="00E915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91529">
              <w:rPr>
                <w:rFonts w:ascii="Times New Roman" w:hAnsi="Times New Roman" w:cs="Times New Roman"/>
                <w:bCs/>
                <w:sz w:val="24"/>
                <w:szCs w:val="24"/>
              </w:rPr>
              <w:t>vanredni profesor</w:t>
            </w:r>
            <w:r w:rsidRPr="00E915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432" w:rsidRPr="00E91529">
              <w:rPr>
                <w:rFonts w:ascii="Times New Roman" w:hAnsi="Times New Roman" w:cs="Times New Roman"/>
                <w:sz w:val="24"/>
                <w:szCs w:val="24"/>
              </w:rPr>
              <w:t>– član</w:t>
            </w:r>
          </w:p>
          <w:p w:rsidR="003B1669" w:rsidRPr="00E91529" w:rsidRDefault="003B1669" w:rsidP="003B1669">
            <w:pPr>
              <w:tabs>
                <w:tab w:val="left" w:pos="441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A6095" w:rsidRPr="00E91529" w:rsidTr="00DA6DEA">
        <w:trPr>
          <w:jc w:val="center"/>
        </w:trPr>
        <w:tc>
          <w:tcPr>
            <w:tcW w:w="2802" w:type="dxa"/>
            <w:shd w:val="clear" w:color="auto" w:fill="auto"/>
          </w:tcPr>
          <w:p w:rsidR="00AA6095" w:rsidRPr="00E91529" w:rsidRDefault="00AA6095" w:rsidP="00BF3183">
            <w:pPr>
              <w:tabs>
                <w:tab w:val="left" w:pos="4410"/>
              </w:tabs>
              <w:snapToGrid w:val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single" w:sz="4" w:space="0" w:color="000000"/>
            </w:tcBorders>
            <w:shd w:val="clear" w:color="auto" w:fill="auto"/>
          </w:tcPr>
          <w:p w:rsidR="00AA6095" w:rsidRPr="00E91529" w:rsidRDefault="009E494E" w:rsidP="00295278">
            <w:pPr>
              <w:tabs>
                <w:tab w:val="left" w:pos="441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1529">
              <w:rPr>
                <w:rFonts w:ascii="Times New Roman" w:hAnsi="Times New Roman" w:cs="Times New Roman"/>
                <w:sz w:val="24"/>
                <w:szCs w:val="24"/>
              </w:rPr>
              <w:t xml:space="preserve">Dr. Selma Hanjalić, vanredni profesor </w:t>
            </w:r>
            <w:r w:rsidR="004A7432" w:rsidRPr="00E91529">
              <w:rPr>
                <w:rFonts w:ascii="Times New Roman" w:hAnsi="Times New Roman" w:cs="Times New Roman"/>
                <w:sz w:val="24"/>
                <w:szCs w:val="24"/>
              </w:rPr>
              <w:t>– član</w:t>
            </w:r>
          </w:p>
        </w:tc>
      </w:tr>
    </w:tbl>
    <w:p w:rsidR="00AA6095" w:rsidRPr="00E91529" w:rsidRDefault="00AA6095" w:rsidP="00BE38BC">
      <w:pPr>
        <w:spacing w:after="0"/>
        <w:jc w:val="both"/>
        <w:rPr>
          <w:rFonts w:ascii="Times New Roman" w:hAnsi="Times New Roman" w:cs="Times New Roman"/>
          <w:sz w:val="4"/>
          <w:szCs w:val="4"/>
        </w:rPr>
      </w:pPr>
    </w:p>
    <w:sectPr w:rsidR="00AA6095" w:rsidRPr="00E91529" w:rsidSect="004E6ED8">
      <w:headerReference w:type="default" r:id="rId8"/>
      <w:footerReference w:type="default" r:id="rId9"/>
      <w:pgSz w:w="11906" w:h="16838"/>
      <w:pgMar w:top="1296" w:right="1411" w:bottom="1152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053" w:rsidRDefault="004C4053" w:rsidP="008F086F">
      <w:pPr>
        <w:spacing w:after="0" w:line="240" w:lineRule="auto"/>
      </w:pPr>
      <w:r>
        <w:separator/>
      </w:r>
    </w:p>
  </w:endnote>
  <w:endnote w:type="continuationSeparator" w:id="0">
    <w:p w:rsidR="004C4053" w:rsidRDefault="004C4053" w:rsidP="008F0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EC4" w:rsidRPr="008F086F" w:rsidRDefault="000B5EC4">
    <w:pPr>
      <w:pStyle w:val="Footer"/>
      <w:tabs>
        <w:tab w:val="clear" w:pos="4680"/>
        <w:tab w:val="clear" w:pos="9360"/>
      </w:tabs>
      <w:jc w:val="center"/>
      <w:rPr>
        <w:rFonts w:ascii="Times New Roman" w:hAnsi="Times New Roman" w:cs="Times New Roman"/>
        <w:caps/>
        <w:noProof/>
        <w:sz w:val="16"/>
        <w:szCs w:val="16"/>
      </w:rPr>
    </w:pPr>
    <w:r w:rsidRPr="008F086F">
      <w:rPr>
        <w:rFonts w:ascii="Times New Roman" w:hAnsi="Times New Roman" w:cs="Times New Roman"/>
        <w:caps/>
        <w:sz w:val="16"/>
        <w:szCs w:val="16"/>
      </w:rPr>
      <w:fldChar w:fldCharType="begin"/>
    </w:r>
    <w:r w:rsidRPr="008F086F">
      <w:rPr>
        <w:rFonts w:ascii="Times New Roman" w:hAnsi="Times New Roman" w:cs="Times New Roman"/>
        <w:caps/>
        <w:sz w:val="16"/>
        <w:szCs w:val="16"/>
      </w:rPr>
      <w:instrText xml:space="preserve"> PAGE   \* MERGEFORMAT </w:instrText>
    </w:r>
    <w:r w:rsidRPr="008F086F">
      <w:rPr>
        <w:rFonts w:ascii="Times New Roman" w:hAnsi="Times New Roman" w:cs="Times New Roman"/>
        <w:caps/>
        <w:sz w:val="16"/>
        <w:szCs w:val="16"/>
      </w:rPr>
      <w:fldChar w:fldCharType="separate"/>
    </w:r>
    <w:r w:rsidR="00212B38">
      <w:rPr>
        <w:rFonts w:ascii="Times New Roman" w:hAnsi="Times New Roman" w:cs="Times New Roman"/>
        <w:caps/>
        <w:noProof/>
        <w:sz w:val="16"/>
        <w:szCs w:val="16"/>
      </w:rPr>
      <w:t>6</w:t>
    </w:r>
    <w:r w:rsidRPr="008F086F">
      <w:rPr>
        <w:rFonts w:ascii="Times New Roman" w:hAnsi="Times New Roman" w:cs="Times New Roman"/>
        <w:caps/>
        <w:noProof/>
        <w:sz w:val="16"/>
        <w:szCs w:val="16"/>
      </w:rPr>
      <w:fldChar w:fldCharType="end"/>
    </w:r>
  </w:p>
  <w:p w:rsidR="000B5EC4" w:rsidRPr="008F086F" w:rsidRDefault="000B5EC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053" w:rsidRDefault="004C4053" w:rsidP="008F086F">
      <w:pPr>
        <w:spacing w:after="0" w:line="240" w:lineRule="auto"/>
      </w:pPr>
      <w:r>
        <w:separator/>
      </w:r>
    </w:p>
  </w:footnote>
  <w:footnote w:type="continuationSeparator" w:id="0">
    <w:p w:rsidR="004C4053" w:rsidRDefault="004C4053" w:rsidP="008F0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6F7" w:rsidRPr="00CA66F7" w:rsidRDefault="00CA66F7" w:rsidP="00CA66F7">
    <w:pPr>
      <w:tabs>
        <w:tab w:val="center" w:pos="4320"/>
        <w:tab w:val="right" w:pos="8640"/>
      </w:tabs>
      <w:spacing w:after="0" w:line="240" w:lineRule="auto"/>
      <w:rPr>
        <w:rFonts w:eastAsia="Calibri" w:cs="Times New Roman"/>
      </w:rPr>
    </w:pPr>
    <w:r w:rsidRPr="00CA66F7">
      <w:rPr>
        <w:rFonts w:eastAsia="Times New Roman" w:cs="Times New Roman"/>
        <w:i/>
        <w:lang w:val="pt-PT"/>
      </w:rPr>
      <w:t>Izvod iz izvještaja (dio koji se odnosi na ispunjavanje propisanih uslova za izbor)</w:t>
    </w:r>
  </w:p>
  <w:p w:rsidR="00CA66F7" w:rsidRDefault="00CA6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D11B0"/>
    <w:multiLevelType w:val="hybridMultilevel"/>
    <w:tmpl w:val="892A7322"/>
    <w:lvl w:ilvl="0" w:tplc="BD8408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217F9"/>
    <w:multiLevelType w:val="hybridMultilevel"/>
    <w:tmpl w:val="F992D99E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C8003C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C784E"/>
    <w:multiLevelType w:val="hybridMultilevel"/>
    <w:tmpl w:val="1D32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C7DBA"/>
    <w:multiLevelType w:val="hybridMultilevel"/>
    <w:tmpl w:val="50A415E4"/>
    <w:lvl w:ilvl="0" w:tplc="918062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160EC"/>
    <w:multiLevelType w:val="hybridMultilevel"/>
    <w:tmpl w:val="F55EE2FC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F4C21"/>
    <w:multiLevelType w:val="hybridMultilevel"/>
    <w:tmpl w:val="ABA2F968"/>
    <w:lvl w:ilvl="0" w:tplc="DC94D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97BD0"/>
    <w:multiLevelType w:val="hybridMultilevel"/>
    <w:tmpl w:val="4DC28AA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0B28A8"/>
    <w:multiLevelType w:val="hybridMultilevel"/>
    <w:tmpl w:val="F0C20702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D0C30DA"/>
    <w:multiLevelType w:val="hybridMultilevel"/>
    <w:tmpl w:val="D39E08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27603"/>
    <w:multiLevelType w:val="hybridMultilevel"/>
    <w:tmpl w:val="49B88E7E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347D55"/>
    <w:multiLevelType w:val="hybridMultilevel"/>
    <w:tmpl w:val="F992D99E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C8003C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1240F"/>
    <w:multiLevelType w:val="hybridMultilevel"/>
    <w:tmpl w:val="B82CE5B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75E81"/>
    <w:multiLevelType w:val="hybridMultilevel"/>
    <w:tmpl w:val="19A657D8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E81CF5"/>
    <w:multiLevelType w:val="hybridMultilevel"/>
    <w:tmpl w:val="38FEDAC2"/>
    <w:lvl w:ilvl="0" w:tplc="937A1F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AB3D0F"/>
    <w:multiLevelType w:val="hybridMultilevel"/>
    <w:tmpl w:val="F992D99E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C8003C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849DB"/>
    <w:multiLevelType w:val="hybridMultilevel"/>
    <w:tmpl w:val="B82CE5B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A6F71"/>
    <w:multiLevelType w:val="hybridMultilevel"/>
    <w:tmpl w:val="2832886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9A0289"/>
    <w:multiLevelType w:val="hybridMultilevel"/>
    <w:tmpl w:val="C04A8C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B75EBF"/>
    <w:multiLevelType w:val="hybridMultilevel"/>
    <w:tmpl w:val="B5CCE034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FE48BE"/>
    <w:multiLevelType w:val="hybridMultilevel"/>
    <w:tmpl w:val="B5CCE034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A20F5"/>
    <w:multiLevelType w:val="hybridMultilevel"/>
    <w:tmpl w:val="FAF2A9C2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7097C"/>
    <w:multiLevelType w:val="hybridMultilevel"/>
    <w:tmpl w:val="17D8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477EB4"/>
    <w:multiLevelType w:val="hybridMultilevel"/>
    <w:tmpl w:val="49B88E7E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F93963"/>
    <w:multiLevelType w:val="hybridMultilevel"/>
    <w:tmpl w:val="AF9A1838"/>
    <w:lvl w:ilvl="0" w:tplc="6734A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97DB8"/>
    <w:multiLevelType w:val="hybridMultilevel"/>
    <w:tmpl w:val="D39E08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792EA5"/>
    <w:multiLevelType w:val="hybridMultilevel"/>
    <w:tmpl w:val="B82CE5B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B728B"/>
    <w:multiLevelType w:val="hybridMultilevel"/>
    <w:tmpl w:val="F202F86A"/>
    <w:lvl w:ilvl="0" w:tplc="A5D698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86BD2"/>
    <w:multiLevelType w:val="hybridMultilevel"/>
    <w:tmpl w:val="225A4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1405A"/>
    <w:multiLevelType w:val="hybridMultilevel"/>
    <w:tmpl w:val="19A657D8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C3755"/>
    <w:multiLevelType w:val="hybridMultilevel"/>
    <w:tmpl w:val="61C41452"/>
    <w:lvl w:ilvl="0" w:tplc="F2BEEC64">
      <w:start w:val="1"/>
      <w:numFmt w:val="upperLetter"/>
      <w:lvlText w:val="%1)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D5599"/>
    <w:multiLevelType w:val="hybridMultilevel"/>
    <w:tmpl w:val="D9FE69D2"/>
    <w:lvl w:ilvl="0" w:tplc="F07EAED6">
      <w:start w:val="201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A50104"/>
    <w:multiLevelType w:val="hybridMultilevel"/>
    <w:tmpl w:val="30C45142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8210BA"/>
    <w:multiLevelType w:val="hybridMultilevel"/>
    <w:tmpl w:val="F202F86A"/>
    <w:lvl w:ilvl="0" w:tplc="A5D698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125BB"/>
    <w:multiLevelType w:val="hybridMultilevel"/>
    <w:tmpl w:val="EF7638F0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DA36C1"/>
    <w:multiLevelType w:val="hybridMultilevel"/>
    <w:tmpl w:val="B82CE5BE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755A1"/>
    <w:multiLevelType w:val="hybridMultilevel"/>
    <w:tmpl w:val="F992D99E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C8003C5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9A10F7"/>
    <w:multiLevelType w:val="hybridMultilevel"/>
    <w:tmpl w:val="EF7638F0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2F6BC4"/>
    <w:multiLevelType w:val="hybridMultilevel"/>
    <w:tmpl w:val="F55EE2FC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2546BC"/>
    <w:multiLevelType w:val="hybridMultilevel"/>
    <w:tmpl w:val="8154D080"/>
    <w:lvl w:ilvl="0" w:tplc="1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C3C4F0C"/>
    <w:multiLevelType w:val="hybridMultilevel"/>
    <w:tmpl w:val="B5CCE034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EE542D"/>
    <w:multiLevelType w:val="hybridMultilevel"/>
    <w:tmpl w:val="30C45142"/>
    <w:lvl w:ilvl="0" w:tplc="A87ADED4">
      <w:start w:val="1"/>
      <w:numFmt w:val="decimal"/>
      <w:lvlText w:val="[%1]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8"/>
  </w:num>
  <w:num w:numId="3">
    <w:abstractNumId w:val="29"/>
  </w:num>
  <w:num w:numId="4">
    <w:abstractNumId w:val="7"/>
  </w:num>
  <w:num w:numId="5">
    <w:abstractNumId w:val="21"/>
  </w:num>
  <w:num w:numId="6">
    <w:abstractNumId w:val="6"/>
  </w:num>
  <w:num w:numId="7">
    <w:abstractNumId w:val="15"/>
  </w:num>
  <w:num w:numId="8">
    <w:abstractNumId w:val="16"/>
  </w:num>
  <w:num w:numId="9">
    <w:abstractNumId w:val="23"/>
  </w:num>
  <w:num w:numId="10">
    <w:abstractNumId w:val="13"/>
  </w:num>
  <w:num w:numId="11">
    <w:abstractNumId w:val="3"/>
  </w:num>
  <w:num w:numId="12">
    <w:abstractNumId w:val="5"/>
  </w:num>
  <w:num w:numId="13">
    <w:abstractNumId w:val="32"/>
  </w:num>
  <w:num w:numId="14">
    <w:abstractNumId w:val="34"/>
  </w:num>
  <w:num w:numId="15">
    <w:abstractNumId w:val="0"/>
  </w:num>
  <w:num w:numId="16">
    <w:abstractNumId w:val="24"/>
  </w:num>
  <w:num w:numId="17">
    <w:abstractNumId w:val="10"/>
  </w:num>
  <w:num w:numId="18">
    <w:abstractNumId w:val="35"/>
  </w:num>
  <w:num w:numId="19">
    <w:abstractNumId w:val="1"/>
  </w:num>
  <w:num w:numId="20">
    <w:abstractNumId w:val="14"/>
  </w:num>
  <w:num w:numId="21">
    <w:abstractNumId w:val="8"/>
  </w:num>
  <w:num w:numId="22">
    <w:abstractNumId w:val="4"/>
  </w:num>
  <w:num w:numId="23">
    <w:abstractNumId w:val="37"/>
  </w:num>
  <w:num w:numId="24">
    <w:abstractNumId w:val="17"/>
  </w:num>
  <w:num w:numId="25">
    <w:abstractNumId w:val="28"/>
  </w:num>
  <w:num w:numId="26">
    <w:abstractNumId w:val="12"/>
  </w:num>
  <w:num w:numId="27">
    <w:abstractNumId w:val="36"/>
  </w:num>
  <w:num w:numId="28">
    <w:abstractNumId w:val="33"/>
  </w:num>
  <w:num w:numId="29">
    <w:abstractNumId w:val="19"/>
  </w:num>
  <w:num w:numId="30">
    <w:abstractNumId w:val="9"/>
  </w:num>
  <w:num w:numId="31">
    <w:abstractNumId w:val="20"/>
  </w:num>
  <w:num w:numId="32">
    <w:abstractNumId w:val="31"/>
  </w:num>
  <w:num w:numId="33">
    <w:abstractNumId w:val="27"/>
  </w:num>
  <w:num w:numId="34">
    <w:abstractNumId w:val="2"/>
  </w:num>
  <w:num w:numId="35">
    <w:abstractNumId w:val="25"/>
  </w:num>
  <w:num w:numId="36">
    <w:abstractNumId w:val="11"/>
  </w:num>
  <w:num w:numId="37">
    <w:abstractNumId w:val="30"/>
  </w:num>
  <w:num w:numId="38">
    <w:abstractNumId w:val="39"/>
  </w:num>
  <w:num w:numId="39">
    <w:abstractNumId w:val="22"/>
  </w:num>
  <w:num w:numId="40">
    <w:abstractNumId w:val="40"/>
  </w:num>
  <w:num w:numId="41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9A4"/>
    <w:rsid w:val="00002A2D"/>
    <w:rsid w:val="0001740F"/>
    <w:rsid w:val="00021857"/>
    <w:rsid w:val="00021AFD"/>
    <w:rsid w:val="00025E55"/>
    <w:rsid w:val="00040B01"/>
    <w:rsid w:val="000608DA"/>
    <w:rsid w:val="0006753C"/>
    <w:rsid w:val="00074E03"/>
    <w:rsid w:val="0008412B"/>
    <w:rsid w:val="000A01AE"/>
    <w:rsid w:val="000A24F8"/>
    <w:rsid w:val="000A2B63"/>
    <w:rsid w:val="000B28EC"/>
    <w:rsid w:val="000B2F54"/>
    <w:rsid w:val="000B5EC4"/>
    <w:rsid w:val="000D7253"/>
    <w:rsid w:val="000E6C14"/>
    <w:rsid w:val="00102158"/>
    <w:rsid w:val="0010759C"/>
    <w:rsid w:val="001131B7"/>
    <w:rsid w:val="001169CF"/>
    <w:rsid w:val="00120980"/>
    <w:rsid w:val="00127E67"/>
    <w:rsid w:val="001300D5"/>
    <w:rsid w:val="00130FE5"/>
    <w:rsid w:val="001317BE"/>
    <w:rsid w:val="00131BD2"/>
    <w:rsid w:val="00132BD3"/>
    <w:rsid w:val="00140FA8"/>
    <w:rsid w:val="001425B4"/>
    <w:rsid w:val="0014314D"/>
    <w:rsid w:val="0015714E"/>
    <w:rsid w:val="00165000"/>
    <w:rsid w:val="00166AFF"/>
    <w:rsid w:val="0017133D"/>
    <w:rsid w:val="00171E5F"/>
    <w:rsid w:val="00172029"/>
    <w:rsid w:val="0017299A"/>
    <w:rsid w:val="00181D55"/>
    <w:rsid w:val="00190E32"/>
    <w:rsid w:val="00192FB5"/>
    <w:rsid w:val="001A4CE3"/>
    <w:rsid w:val="001B2A36"/>
    <w:rsid w:val="001B7439"/>
    <w:rsid w:val="001D663A"/>
    <w:rsid w:val="002119DF"/>
    <w:rsid w:val="00212B38"/>
    <w:rsid w:val="002225B0"/>
    <w:rsid w:val="002226DF"/>
    <w:rsid w:val="00225963"/>
    <w:rsid w:val="002421CA"/>
    <w:rsid w:val="002449BF"/>
    <w:rsid w:val="00252E34"/>
    <w:rsid w:val="002537C0"/>
    <w:rsid w:val="00253D99"/>
    <w:rsid w:val="00257CA0"/>
    <w:rsid w:val="002622FC"/>
    <w:rsid w:val="00265125"/>
    <w:rsid w:val="00265367"/>
    <w:rsid w:val="0027031C"/>
    <w:rsid w:val="0027093A"/>
    <w:rsid w:val="002738F3"/>
    <w:rsid w:val="002741B1"/>
    <w:rsid w:val="00290D2D"/>
    <w:rsid w:val="0029514D"/>
    <w:rsid w:val="00295278"/>
    <w:rsid w:val="002A55FB"/>
    <w:rsid w:val="002B4E12"/>
    <w:rsid w:val="002C5303"/>
    <w:rsid w:val="002C5C30"/>
    <w:rsid w:val="003003E7"/>
    <w:rsid w:val="00301FD0"/>
    <w:rsid w:val="0030207E"/>
    <w:rsid w:val="00307F30"/>
    <w:rsid w:val="0032082D"/>
    <w:rsid w:val="003209D4"/>
    <w:rsid w:val="00321FA3"/>
    <w:rsid w:val="0032737C"/>
    <w:rsid w:val="003344C5"/>
    <w:rsid w:val="003349F2"/>
    <w:rsid w:val="003401E0"/>
    <w:rsid w:val="00356E06"/>
    <w:rsid w:val="00362671"/>
    <w:rsid w:val="00373AA2"/>
    <w:rsid w:val="00373E3B"/>
    <w:rsid w:val="00375C25"/>
    <w:rsid w:val="00377FA2"/>
    <w:rsid w:val="003921F6"/>
    <w:rsid w:val="00395072"/>
    <w:rsid w:val="00395F06"/>
    <w:rsid w:val="003B10A8"/>
    <w:rsid w:val="003B1669"/>
    <w:rsid w:val="003C34DA"/>
    <w:rsid w:val="003E447E"/>
    <w:rsid w:val="003E5791"/>
    <w:rsid w:val="003F1FB6"/>
    <w:rsid w:val="003F29F7"/>
    <w:rsid w:val="003F38E6"/>
    <w:rsid w:val="00400ED0"/>
    <w:rsid w:val="00405DBC"/>
    <w:rsid w:val="00411F06"/>
    <w:rsid w:val="00426138"/>
    <w:rsid w:val="0042679E"/>
    <w:rsid w:val="004330E6"/>
    <w:rsid w:val="00435E1B"/>
    <w:rsid w:val="00436626"/>
    <w:rsid w:val="00443153"/>
    <w:rsid w:val="00455115"/>
    <w:rsid w:val="00455F2E"/>
    <w:rsid w:val="0045719E"/>
    <w:rsid w:val="00463093"/>
    <w:rsid w:val="00472D46"/>
    <w:rsid w:val="0047313B"/>
    <w:rsid w:val="004739D5"/>
    <w:rsid w:val="00492E2B"/>
    <w:rsid w:val="00497D90"/>
    <w:rsid w:val="004A4270"/>
    <w:rsid w:val="004A7432"/>
    <w:rsid w:val="004B4031"/>
    <w:rsid w:val="004C4053"/>
    <w:rsid w:val="004D39B9"/>
    <w:rsid w:val="004D716E"/>
    <w:rsid w:val="004D767F"/>
    <w:rsid w:val="004E16A7"/>
    <w:rsid w:val="004E1F8F"/>
    <w:rsid w:val="004E32DC"/>
    <w:rsid w:val="004E6ED8"/>
    <w:rsid w:val="004F4129"/>
    <w:rsid w:val="00501FFF"/>
    <w:rsid w:val="005048F7"/>
    <w:rsid w:val="005072BB"/>
    <w:rsid w:val="00514646"/>
    <w:rsid w:val="005170FC"/>
    <w:rsid w:val="00520876"/>
    <w:rsid w:val="00532021"/>
    <w:rsid w:val="00536F32"/>
    <w:rsid w:val="0053734D"/>
    <w:rsid w:val="00550E7E"/>
    <w:rsid w:val="005566A7"/>
    <w:rsid w:val="005618AC"/>
    <w:rsid w:val="00563C4B"/>
    <w:rsid w:val="00563EF4"/>
    <w:rsid w:val="00584F89"/>
    <w:rsid w:val="005867FD"/>
    <w:rsid w:val="0059006D"/>
    <w:rsid w:val="00596563"/>
    <w:rsid w:val="005B7302"/>
    <w:rsid w:val="005D0FE7"/>
    <w:rsid w:val="005E7904"/>
    <w:rsid w:val="005F5BC9"/>
    <w:rsid w:val="00607EF4"/>
    <w:rsid w:val="006103C1"/>
    <w:rsid w:val="00611019"/>
    <w:rsid w:val="00631CB2"/>
    <w:rsid w:val="006764E2"/>
    <w:rsid w:val="00677CD6"/>
    <w:rsid w:val="00687606"/>
    <w:rsid w:val="006A0A53"/>
    <w:rsid w:val="006A16FF"/>
    <w:rsid w:val="006B6735"/>
    <w:rsid w:val="006C22DB"/>
    <w:rsid w:val="006C29DE"/>
    <w:rsid w:val="006E3239"/>
    <w:rsid w:val="006E57A2"/>
    <w:rsid w:val="006E591F"/>
    <w:rsid w:val="006F1C64"/>
    <w:rsid w:val="006F7FEF"/>
    <w:rsid w:val="007109A4"/>
    <w:rsid w:val="0071321D"/>
    <w:rsid w:val="007143C2"/>
    <w:rsid w:val="0071654A"/>
    <w:rsid w:val="0072557F"/>
    <w:rsid w:val="00726B14"/>
    <w:rsid w:val="00727F03"/>
    <w:rsid w:val="00733B31"/>
    <w:rsid w:val="00740811"/>
    <w:rsid w:val="00741258"/>
    <w:rsid w:val="00755F9B"/>
    <w:rsid w:val="00776D58"/>
    <w:rsid w:val="00785B65"/>
    <w:rsid w:val="00792A50"/>
    <w:rsid w:val="00797669"/>
    <w:rsid w:val="007A1077"/>
    <w:rsid w:val="007A4D94"/>
    <w:rsid w:val="007A5679"/>
    <w:rsid w:val="007B0A9F"/>
    <w:rsid w:val="007C658B"/>
    <w:rsid w:val="007E373C"/>
    <w:rsid w:val="007F5241"/>
    <w:rsid w:val="007F628B"/>
    <w:rsid w:val="00810C27"/>
    <w:rsid w:val="00811ECB"/>
    <w:rsid w:val="00812B36"/>
    <w:rsid w:val="00815C41"/>
    <w:rsid w:val="008278B2"/>
    <w:rsid w:val="0083172D"/>
    <w:rsid w:val="00840130"/>
    <w:rsid w:val="00843BA4"/>
    <w:rsid w:val="008444A9"/>
    <w:rsid w:val="00850A68"/>
    <w:rsid w:val="008516DF"/>
    <w:rsid w:val="00855860"/>
    <w:rsid w:val="00866089"/>
    <w:rsid w:val="0087276C"/>
    <w:rsid w:val="008934C9"/>
    <w:rsid w:val="0089703D"/>
    <w:rsid w:val="00897AA1"/>
    <w:rsid w:val="008A19DD"/>
    <w:rsid w:val="008A5CEF"/>
    <w:rsid w:val="008B33CD"/>
    <w:rsid w:val="008B470A"/>
    <w:rsid w:val="008C08A7"/>
    <w:rsid w:val="008D274E"/>
    <w:rsid w:val="008D4097"/>
    <w:rsid w:val="008D6ADB"/>
    <w:rsid w:val="008D79F4"/>
    <w:rsid w:val="008F086F"/>
    <w:rsid w:val="009059FB"/>
    <w:rsid w:val="00906313"/>
    <w:rsid w:val="0090760C"/>
    <w:rsid w:val="00907ECD"/>
    <w:rsid w:val="00911837"/>
    <w:rsid w:val="0091406E"/>
    <w:rsid w:val="0091592F"/>
    <w:rsid w:val="0094239B"/>
    <w:rsid w:val="00950A4F"/>
    <w:rsid w:val="00965CAF"/>
    <w:rsid w:val="0098352F"/>
    <w:rsid w:val="00991DA8"/>
    <w:rsid w:val="00993B2C"/>
    <w:rsid w:val="009A015A"/>
    <w:rsid w:val="009A2F2B"/>
    <w:rsid w:val="009A441D"/>
    <w:rsid w:val="009A5351"/>
    <w:rsid w:val="009A5DDA"/>
    <w:rsid w:val="009C3362"/>
    <w:rsid w:val="009C7809"/>
    <w:rsid w:val="009E31F8"/>
    <w:rsid w:val="009E494E"/>
    <w:rsid w:val="009F7DCB"/>
    <w:rsid w:val="00A04515"/>
    <w:rsid w:val="00A05DA8"/>
    <w:rsid w:val="00A068BA"/>
    <w:rsid w:val="00A122E1"/>
    <w:rsid w:val="00A363D5"/>
    <w:rsid w:val="00A512D3"/>
    <w:rsid w:val="00A602D1"/>
    <w:rsid w:val="00A614F9"/>
    <w:rsid w:val="00A61D2A"/>
    <w:rsid w:val="00A72122"/>
    <w:rsid w:val="00A74302"/>
    <w:rsid w:val="00A75ED6"/>
    <w:rsid w:val="00A77032"/>
    <w:rsid w:val="00A96F28"/>
    <w:rsid w:val="00AA0065"/>
    <w:rsid w:val="00AA3B4D"/>
    <w:rsid w:val="00AA574B"/>
    <w:rsid w:val="00AA6095"/>
    <w:rsid w:val="00AB310C"/>
    <w:rsid w:val="00AB669A"/>
    <w:rsid w:val="00AE531B"/>
    <w:rsid w:val="00AE5BB3"/>
    <w:rsid w:val="00AF32A8"/>
    <w:rsid w:val="00B1181F"/>
    <w:rsid w:val="00B11DCA"/>
    <w:rsid w:val="00B1233B"/>
    <w:rsid w:val="00B14838"/>
    <w:rsid w:val="00B257C2"/>
    <w:rsid w:val="00B33300"/>
    <w:rsid w:val="00B37D2E"/>
    <w:rsid w:val="00B629B5"/>
    <w:rsid w:val="00B72CE6"/>
    <w:rsid w:val="00B73C59"/>
    <w:rsid w:val="00B76277"/>
    <w:rsid w:val="00B80B84"/>
    <w:rsid w:val="00B924F1"/>
    <w:rsid w:val="00BA0BC0"/>
    <w:rsid w:val="00BB68E4"/>
    <w:rsid w:val="00BC7CC5"/>
    <w:rsid w:val="00BE0AB3"/>
    <w:rsid w:val="00BE159E"/>
    <w:rsid w:val="00BE38BC"/>
    <w:rsid w:val="00BF3183"/>
    <w:rsid w:val="00BF58C4"/>
    <w:rsid w:val="00C005CB"/>
    <w:rsid w:val="00C06274"/>
    <w:rsid w:val="00C14B92"/>
    <w:rsid w:val="00C160F2"/>
    <w:rsid w:val="00C2038E"/>
    <w:rsid w:val="00C23098"/>
    <w:rsid w:val="00C27621"/>
    <w:rsid w:val="00C27638"/>
    <w:rsid w:val="00C3171B"/>
    <w:rsid w:val="00C34933"/>
    <w:rsid w:val="00C51922"/>
    <w:rsid w:val="00C5437E"/>
    <w:rsid w:val="00C64728"/>
    <w:rsid w:val="00C7222D"/>
    <w:rsid w:val="00C751F1"/>
    <w:rsid w:val="00C7758E"/>
    <w:rsid w:val="00C85ACA"/>
    <w:rsid w:val="00C866D2"/>
    <w:rsid w:val="00C91ACB"/>
    <w:rsid w:val="00C9337A"/>
    <w:rsid w:val="00C95490"/>
    <w:rsid w:val="00CA66F7"/>
    <w:rsid w:val="00CB4C57"/>
    <w:rsid w:val="00CB57F7"/>
    <w:rsid w:val="00CB595A"/>
    <w:rsid w:val="00CD7EAC"/>
    <w:rsid w:val="00CE007E"/>
    <w:rsid w:val="00D101FA"/>
    <w:rsid w:val="00D11825"/>
    <w:rsid w:val="00D25D99"/>
    <w:rsid w:val="00D3276F"/>
    <w:rsid w:val="00D50D13"/>
    <w:rsid w:val="00D53F08"/>
    <w:rsid w:val="00D61D11"/>
    <w:rsid w:val="00D648E3"/>
    <w:rsid w:val="00D658A3"/>
    <w:rsid w:val="00D66C29"/>
    <w:rsid w:val="00D715D9"/>
    <w:rsid w:val="00D777D7"/>
    <w:rsid w:val="00D84CC5"/>
    <w:rsid w:val="00D94808"/>
    <w:rsid w:val="00D9609A"/>
    <w:rsid w:val="00D96E5C"/>
    <w:rsid w:val="00DA6DEA"/>
    <w:rsid w:val="00DB7CE9"/>
    <w:rsid w:val="00DC0002"/>
    <w:rsid w:val="00DC5651"/>
    <w:rsid w:val="00DD198A"/>
    <w:rsid w:val="00DE1682"/>
    <w:rsid w:val="00DE3160"/>
    <w:rsid w:val="00DE5F1C"/>
    <w:rsid w:val="00DF0375"/>
    <w:rsid w:val="00DF4613"/>
    <w:rsid w:val="00E07415"/>
    <w:rsid w:val="00E1110D"/>
    <w:rsid w:val="00E12419"/>
    <w:rsid w:val="00E27171"/>
    <w:rsid w:val="00E33FCB"/>
    <w:rsid w:val="00E3701B"/>
    <w:rsid w:val="00E45314"/>
    <w:rsid w:val="00E46E84"/>
    <w:rsid w:val="00E5230E"/>
    <w:rsid w:val="00E605B1"/>
    <w:rsid w:val="00E62085"/>
    <w:rsid w:val="00E71EFB"/>
    <w:rsid w:val="00E742E5"/>
    <w:rsid w:val="00E74B04"/>
    <w:rsid w:val="00E91529"/>
    <w:rsid w:val="00E93282"/>
    <w:rsid w:val="00E94954"/>
    <w:rsid w:val="00E97047"/>
    <w:rsid w:val="00EA6290"/>
    <w:rsid w:val="00EB215C"/>
    <w:rsid w:val="00EB3857"/>
    <w:rsid w:val="00EB6DAB"/>
    <w:rsid w:val="00ED1FC5"/>
    <w:rsid w:val="00ED3E0E"/>
    <w:rsid w:val="00ED6117"/>
    <w:rsid w:val="00EE0B1C"/>
    <w:rsid w:val="00EE22CB"/>
    <w:rsid w:val="00EE56CA"/>
    <w:rsid w:val="00EF1B37"/>
    <w:rsid w:val="00EF7330"/>
    <w:rsid w:val="00F0074B"/>
    <w:rsid w:val="00F00B25"/>
    <w:rsid w:val="00F013EB"/>
    <w:rsid w:val="00F03D6A"/>
    <w:rsid w:val="00F0547D"/>
    <w:rsid w:val="00F16CE2"/>
    <w:rsid w:val="00F315C9"/>
    <w:rsid w:val="00F32736"/>
    <w:rsid w:val="00F34A69"/>
    <w:rsid w:val="00F410B8"/>
    <w:rsid w:val="00F45DBE"/>
    <w:rsid w:val="00F4636A"/>
    <w:rsid w:val="00F72A68"/>
    <w:rsid w:val="00F80F3B"/>
    <w:rsid w:val="00F825E7"/>
    <w:rsid w:val="00F836FC"/>
    <w:rsid w:val="00F91F6B"/>
    <w:rsid w:val="00FA23C1"/>
    <w:rsid w:val="00FB1735"/>
    <w:rsid w:val="00FB18F1"/>
    <w:rsid w:val="00FB3988"/>
    <w:rsid w:val="00FE495D"/>
    <w:rsid w:val="00FF06CA"/>
    <w:rsid w:val="00F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5D127"/>
  <w15:docId w15:val="{C093937E-083D-47C7-B241-4B4949A4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Theme="minorHAnsi" w:hAnsi="Century Schoolbook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70FC"/>
  </w:style>
  <w:style w:type="paragraph" w:styleId="Heading1">
    <w:name w:val="heading 1"/>
    <w:basedOn w:val="Normal"/>
    <w:next w:val="Normal"/>
    <w:link w:val="Heading1Char"/>
    <w:uiPriority w:val="9"/>
    <w:qFormat/>
    <w:rsid w:val="00AA6095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68E4"/>
    <w:pPr>
      <w:ind w:left="720"/>
      <w:contextualSpacing/>
    </w:pPr>
  </w:style>
  <w:style w:type="paragraph" w:styleId="BodyText">
    <w:name w:val="Body Text"/>
    <w:basedOn w:val="Normal"/>
    <w:link w:val="BodyTextChar"/>
    <w:rsid w:val="001169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1169CF"/>
    <w:rPr>
      <w:rFonts w:ascii="Times New Roman" w:eastAsia="Times New Roman" w:hAnsi="Times New Roman" w:cs="Times New Roman"/>
      <w:sz w:val="24"/>
      <w:szCs w:val="24"/>
      <w:lang w:val="hr-HR"/>
    </w:rPr>
  </w:style>
  <w:style w:type="character" w:styleId="Hyperlink">
    <w:name w:val="Hyperlink"/>
    <w:basedOn w:val="DefaultParagraphFont"/>
    <w:unhideWhenUsed/>
    <w:rsid w:val="007A567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91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A6095"/>
    <w:rPr>
      <w:rFonts w:ascii="Cambria" w:eastAsia="Times New Roman" w:hAnsi="Cambria" w:cs="Times New Roman"/>
      <w:b/>
      <w:bCs/>
      <w:kern w:val="32"/>
      <w:sz w:val="32"/>
      <w:szCs w:val="32"/>
      <w:lang w:val="hr-HR" w:eastAsia="zh-CN"/>
    </w:rPr>
  </w:style>
  <w:style w:type="paragraph" w:customStyle="1" w:styleId="Default">
    <w:name w:val="Default"/>
    <w:rsid w:val="009A5D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Tekst">
    <w:name w:val="Tekst"/>
    <w:basedOn w:val="Normal"/>
    <w:rsid w:val="00443153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ECVSectionDetails">
    <w:name w:val="_ECV_SectionDetails"/>
    <w:basedOn w:val="Normal"/>
    <w:rsid w:val="00436626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szCs w:val="24"/>
      <w:lang w:val="en-GB" w:eastAsia="hi-IN" w:bidi="hi-IN"/>
    </w:rPr>
  </w:style>
  <w:style w:type="paragraph" w:customStyle="1" w:styleId="CVHeading2-FirstLine">
    <w:name w:val="CV Heading 2 - First Line"/>
    <w:basedOn w:val="Normal"/>
    <w:next w:val="Normal"/>
    <w:rsid w:val="00375C25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szCs w:val="20"/>
      <w:lang w:val="en-US" w:eastAsia="ar-SA"/>
    </w:rPr>
  </w:style>
  <w:style w:type="paragraph" w:customStyle="1" w:styleId="CVHeading3">
    <w:name w:val="CV Heading 3"/>
    <w:basedOn w:val="Normal"/>
    <w:next w:val="Normal"/>
    <w:rsid w:val="00375C25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Heading3-FirstLine">
    <w:name w:val="CV Heading 3 - First Line"/>
    <w:basedOn w:val="CVHeading3"/>
    <w:next w:val="CVHeading3"/>
    <w:rsid w:val="00375C25"/>
    <w:pPr>
      <w:spacing w:before="74"/>
    </w:pPr>
  </w:style>
  <w:style w:type="paragraph" w:customStyle="1" w:styleId="CVMajor-FirstLine">
    <w:name w:val="CV Major - First Line"/>
    <w:basedOn w:val="Normal"/>
    <w:next w:val="Normal"/>
    <w:rsid w:val="00375C25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en-US" w:eastAsia="ar-SA"/>
    </w:rPr>
  </w:style>
  <w:style w:type="paragraph" w:customStyle="1" w:styleId="CVNormal">
    <w:name w:val="CV Normal"/>
    <w:basedOn w:val="Normal"/>
    <w:rsid w:val="00375C25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US" w:eastAsia="ar-SA"/>
    </w:rPr>
  </w:style>
  <w:style w:type="paragraph" w:customStyle="1" w:styleId="CVNormal-FirstLine">
    <w:name w:val="CV Normal - First Line"/>
    <w:basedOn w:val="CVNormal"/>
    <w:next w:val="CVNormal"/>
    <w:rsid w:val="00375C25"/>
    <w:pPr>
      <w:spacing w:before="74"/>
    </w:pPr>
  </w:style>
  <w:style w:type="paragraph" w:styleId="Header">
    <w:name w:val="header"/>
    <w:basedOn w:val="Normal"/>
    <w:link w:val="HeaderChar"/>
    <w:uiPriority w:val="99"/>
    <w:unhideWhenUsed/>
    <w:rsid w:val="008F0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86F"/>
  </w:style>
  <w:style w:type="paragraph" w:styleId="Footer">
    <w:name w:val="footer"/>
    <w:basedOn w:val="Normal"/>
    <w:link w:val="FooterChar"/>
    <w:uiPriority w:val="99"/>
    <w:unhideWhenUsed/>
    <w:rsid w:val="008F0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86F"/>
  </w:style>
  <w:style w:type="paragraph" w:styleId="BalloonText">
    <w:name w:val="Balloon Text"/>
    <w:basedOn w:val="Normal"/>
    <w:link w:val="BalloonTextChar"/>
    <w:uiPriority w:val="99"/>
    <w:semiHidden/>
    <w:unhideWhenUsed/>
    <w:rsid w:val="00596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63DD9-2A2A-400B-9373-C330FCF6A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2777</Words>
  <Characters>15834</Characters>
  <Application>Microsoft Office Word</Application>
  <DocSecurity>0</DocSecurity>
  <Lines>131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Samir Avdakovic</dc:creator>
  <cp:keywords/>
  <dc:description/>
  <cp:lastModifiedBy>User</cp:lastModifiedBy>
  <cp:revision>2</cp:revision>
  <cp:lastPrinted>2019-10-01T08:48:00Z</cp:lastPrinted>
  <dcterms:created xsi:type="dcterms:W3CDTF">2019-10-04T20:30:00Z</dcterms:created>
  <dcterms:modified xsi:type="dcterms:W3CDTF">2019-10-04T20:30:00Z</dcterms:modified>
</cp:coreProperties>
</file>